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490B" w14:textId="77777777" w:rsidR="00C10AE0" w:rsidRPr="00A90619" w:rsidRDefault="00C10AE0" w:rsidP="00C10AE0">
      <w:pPr>
        <w:jc w:val="center"/>
        <w:rPr>
          <w:rFonts w:ascii="Times New Roman" w:hAnsi="Times New Roman"/>
          <w:b/>
          <w:sz w:val="28"/>
          <w:szCs w:val="28"/>
        </w:rPr>
      </w:pPr>
      <w:bookmarkStart w:id="0" w:name="_GoBack"/>
      <w:bookmarkEnd w:id="0"/>
      <w:r w:rsidRPr="00A90619">
        <w:rPr>
          <w:rFonts w:ascii="Times New Roman" w:hAnsi="Times New Roman"/>
          <w:b/>
          <w:sz w:val="28"/>
          <w:szCs w:val="28"/>
        </w:rPr>
        <w:t>Октябрьская территориальная избирательная комиссия, г. Архангельск</w:t>
      </w:r>
    </w:p>
    <w:p w14:paraId="1BE0490C" w14:textId="77777777" w:rsidR="00C10AE0" w:rsidRPr="00A90619" w:rsidRDefault="00C10AE0" w:rsidP="00C10AE0">
      <w:pPr>
        <w:jc w:val="center"/>
        <w:rPr>
          <w:rFonts w:ascii="Times New Roman" w:hAnsi="Times New Roman"/>
          <w:b/>
          <w:spacing w:val="60"/>
          <w:sz w:val="28"/>
          <w:szCs w:val="28"/>
        </w:rPr>
      </w:pPr>
      <w:r w:rsidRPr="00A90619">
        <w:rPr>
          <w:rFonts w:ascii="Times New Roman" w:hAnsi="Times New Roman"/>
          <w:b/>
          <w:spacing w:val="60"/>
          <w:sz w:val="28"/>
          <w:szCs w:val="28"/>
        </w:rPr>
        <w:t>ПОСТАНОВЛЕНИЕ</w:t>
      </w:r>
    </w:p>
    <w:tbl>
      <w:tblPr>
        <w:tblW w:w="0" w:type="auto"/>
        <w:tblInd w:w="250" w:type="dxa"/>
        <w:tblLayout w:type="fixed"/>
        <w:tblLook w:val="0000" w:firstRow="0" w:lastRow="0" w:firstColumn="0" w:lastColumn="0" w:noHBand="0" w:noVBand="0"/>
      </w:tblPr>
      <w:tblGrid>
        <w:gridCol w:w="3107"/>
        <w:gridCol w:w="3107"/>
        <w:gridCol w:w="3107"/>
      </w:tblGrid>
      <w:tr w:rsidR="00C10AE0" w:rsidRPr="00A90619" w14:paraId="1BE04910" w14:textId="77777777" w:rsidTr="00147915">
        <w:trPr>
          <w:trHeight w:val="83"/>
        </w:trPr>
        <w:tc>
          <w:tcPr>
            <w:tcW w:w="3107" w:type="dxa"/>
            <w:tcBorders>
              <w:bottom w:val="single" w:sz="4" w:space="0" w:color="auto"/>
            </w:tcBorders>
          </w:tcPr>
          <w:p w14:paraId="1BE0490D" w14:textId="5C73BAAC" w:rsidR="00C10AE0" w:rsidRPr="00A90619" w:rsidRDefault="00327AAB" w:rsidP="00147915">
            <w:pPr>
              <w:jc w:val="center"/>
              <w:rPr>
                <w:rFonts w:ascii="Times New Roman" w:hAnsi="Times New Roman"/>
                <w:sz w:val="28"/>
                <w:szCs w:val="28"/>
              </w:rPr>
            </w:pPr>
            <w:r>
              <w:rPr>
                <w:rFonts w:ascii="Times New Roman" w:hAnsi="Times New Roman"/>
                <w:sz w:val="28"/>
                <w:szCs w:val="28"/>
              </w:rPr>
              <w:t>10</w:t>
            </w:r>
            <w:r w:rsidR="00FE4E52">
              <w:rPr>
                <w:rFonts w:ascii="Times New Roman" w:hAnsi="Times New Roman"/>
                <w:sz w:val="28"/>
                <w:szCs w:val="28"/>
              </w:rPr>
              <w:t xml:space="preserve"> июля</w:t>
            </w:r>
            <w:r w:rsidR="00C10AE0" w:rsidRPr="00A90619">
              <w:rPr>
                <w:rFonts w:ascii="Times New Roman" w:hAnsi="Times New Roman"/>
                <w:sz w:val="28"/>
                <w:szCs w:val="28"/>
              </w:rPr>
              <w:t xml:space="preserve"> 2023 года</w:t>
            </w:r>
          </w:p>
        </w:tc>
        <w:tc>
          <w:tcPr>
            <w:tcW w:w="3107" w:type="dxa"/>
          </w:tcPr>
          <w:p w14:paraId="1BE0490E" w14:textId="77777777" w:rsidR="00C10AE0" w:rsidRPr="00A90619" w:rsidRDefault="00C10AE0" w:rsidP="00147915">
            <w:pPr>
              <w:jc w:val="right"/>
              <w:rPr>
                <w:rFonts w:ascii="Times New Roman" w:hAnsi="Times New Roman"/>
                <w:sz w:val="28"/>
                <w:szCs w:val="28"/>
              </w:rPr>
            </w:pPr>
            <w:r w:rsidRPr="00A90619">
              <w:rPr>
                <w:rFonts w:ascii="Times New Roman" w:hAnsi="Times New Roman"/>
                <w:sz w:val="28"/>
                <w:szCs w:val="28"/>
              </w:rPr>
              <w:t>№</w:t>
            </w:r>
          </w:p>
        </w:tc>
        <w:tc>
          <w:tcPr>
            <w:tcW w:w="3107" w:type="dxa"/>
            <w:tcBorders>
              <w:bottom w:val="single" w:sz="4" w:space="0" w:color="auto"/>
            </w:tcBorders>
          </w:tcPr>
          <w:p w14:paraId="1BE0490F" w14:textId="6C54BC1F" w:rsidR="00C10AE0" w:rsidRPr="00A90619" w:rsidRDefault="00327AAB" w:rsidP="009304B8">
            <w:pPr>
              <w:jc w:val="center"/>
              <w:rPr>
                <w:rFonts w:ascii="Times New Roman" w:hAnsi="Times New Roman"/>
                <w:sz w:val="28"/>
                <w:szCs w:val="28"/>
              </w:rPr>
            </w:pPr>
            <w:r>
              <w:rPr>
                <w:rFonts w:ascii="Times New Roman" w:hAnsi="Times New Roman"/>
                <w:sz w:val="28"/>
                <w:szCs w:val="28"/>
              </w:rPr>
              <w:t>50</w:t>
            </w:r>
            <w:r w:rsidR="00C10AE0" w:rsidRPr="00A90619">
              <w:rPr>
                <w:rFonts w:ascii="Times New Roman" w:hAnsi="Times New Roman"/>
                <w:sz w:val="28"/>
                <w:szCs w:val="28"/>
              </w:rPr>
              <w:t>/</w:t>
            </w:r>
            <w:r>
              <w:rPr>
                <w:rFonts w:ascii="Times New Roman" w:hAnsi="Times New Roman"/>
                <w:sz w:val="28"/>
                <w:szCs w:val="28"/>
              </w:rPr>
              <w:t>154</w:t>
            </w:r>
          </w:p>
        </w:tc>
      </w:tr>
    </w:tbl>
    <w:p w14:paraId="1BE04911" w14:textId="77777777" w:rsidR="00C10AE0" w:rsidRPr="00A90619" w:rsidRDefault="00C10AE0" w:rsidP="00C10AE0">
      <w:pPr>
        <w:jc w:val="center"/>
        <w:rPr>
          <w:rFonts w:ascii="Times New Roman" w:hAnsi="Times New Roman"/>
          <w:b/>
          <w:sz w:val="28"/>
          <w:szCs w:val="28"/>
        </w:rPr>
      </w:pPr>
      <w:r w:rsidRPr="00A90619">
        <w:rPr>
          <w:rFonts w:ascii="Times New Roman" w:hAnsi="Times New Roman"/>
          <w:b/>
          <w:sz w:val="28"/>
          <w:szCs w:val="28"/>
        </w:rPr>
        <w:t>г. Архангельск</w:t>
      </w:r>
    </w:p>
    <w:tbl>
      <w:tblPr>
        <w:tblW w:w="5000" w:type="pct"/>
        <w:jc w:val="center"/>
        <w:tblCellMar>
          <w:left w:w="107" w:type="dxa"/>
          <w:right w:w="107" w:type="dxa"/>
        </w:tblCellMar>
        <w:tblLook w:val="0000" w:firstRow="0" w:lastRow="0" w:firstColumn="0" w:lastColumn="0" w:noHBand="0" w:noVBand="0"/>
      </w:tblPr>
      <w:tblGrid>
        <w:gridCol w:w="9568"/>
      </w:tblGrid>
      <w:tr w:rsidR="00A90619" w:rsidRPr="00A90619" w14:paraId="1BE04915" w14:textId="77777777" w:rsidTr="00C656DD">
        <w:trPr>
          <w:cantSplit/>
          <w:trHeight w:val="1021"/>
          <w:jc w:val="center"/>
        </w:trPr>
        <w:tc>
          <w:tcPr>
            <w:tcW w:w="5000" w:type="pct"/>
          </w:tcPr>
          <w:p w14:paraId="1BE04912" w14:textId="77777777" w:rsidR="00EB2CFF" w:rsidRDefault="007F13CB" w:rsidP="00EB2CFF">
            <w:pPr>
              <w:pStyle w:val="a3"/>
              <w:spacing w:before="0" w:beforeAutospacing="0" w:after="0" w:afterAutospacing="0"/>
              <w:jc w:val="center"/>
              <w:rPr>
                <w:rStyle w:val="a4"/>
                <w:sz w:val="28"/>
                <w:szCs w:val="28"/>
              </w:rPr>
            </w:pPr>
            <w:r w:rsidRPr="00A90619">
              <w:rPr>
                <w:rStyle w:val="a4"/>
                <w:sz w:val="28"/>
                <w:szCs w:val="28"/>
              </w:rPr>
              <w:t xml:space="preserve">О </w:t>
            </w:r>
            <w:proofErr w:type="gramStart"/>
            <w:r w:rsidRPr="00A90619">
              <w:rPr>
                <w:rStyle w:val="a4"/>
                <w:sz w:val="28"/>
                <w:szCs w:val="28"/>
              </w:rPr>
              <w:t>заверении списка</w:t>
            </w:r>
            <w:proofErr w:type="gramEnd"/>
            <w:r w:rsidRPr="00A90619">
              <w:rPr>
                <w:rStyle w:val="a4"/>
                <w:sz w:val="28"/>
                <w:szCs w:val="28"/>
              </w:rPr>
              <w:t xml:space="preserve"> кандидатов в депутаты </w:t>
            </w:r>
          </w:p>
          <w:p w14:paraId="1BE04913" w14:textId="19A72B9A" w:rsidR="00A90619" w:rsidRPr="00327AAB" w:rsidRDefault="007F13CB" w:rsidP="00EB2CFF">
            <w:pPr>
              <w:pStyle w:val="a3"/>
              <w:spacing w:before="0" w:beforeAutospacing="0" w:after="0" w:afterAutospacing="0"/>
              <w:jc w:val="center"/>
              <w:rPr>
                <w:b/>
                <w:sz w:val="28"/>
              </w:rPr>
            </w:pPr>
            <w:r w:rsidRPr="00A90619">
              <w:rPr>
                <w:rStyle w:val="a4"/>
                <w:sz w:val="28"/>
                <w:szCs w:val="28"/>
              </w:rPr>
              <w:t xml:space="preserve">Архангельской городской Думы двадцать </w:t>
            </w:r>
            <w:r w:rsidR="00DF2B13" w:rsidRPr="00A90619">
              <w:rPr>
                <w:rStyle w:val="a4"/>
                <w:sz w:val="28"/>
                <w:szCs w:val="28"/>
              </w:rPr>
              <w:t xml:space="preserve">восьмого </w:t>
            </w:r>
            <w:r w:rsidRPr="00A90619">
              <w:rPr>
                <w:rStyle w:val="a4"/>
                <w:sz w:val="28"/>
                <w:szCs w:val="28"/>
              </w:rPr>
              <w:t xml:space="preserve">созыва, выдвинутого избирательным объединением </w:t>
            </w:r>
            <w:r w:rsidR="00327AAB">
              <w:rPr>
                <w:rStyle w:val="a4"/>
                <w:sz w:val="28"/>
              </w:rPr>
              <w:t>«</w:t>
            </w:r>
            <w:r w:rsidR="00327AAB" w:rsidRPr="00327AAB">
              <w:rPr>
                <w:rStyle w:val="a4"/>
                <w:sz w:val="28"/>
              </w:rPr>
              <w:t>Архангельское местное</w:t>
            </w:r>
            <w:r w:rsidR="00327AAB" w:rsidRPr="00327AAB">
              <w:rPr>
                <w:sz w:val="28"/>
              </w:rPr>
              <w:t xml:space="preserve"> </w:t>
            </w:r>
            <w:r w:rsidR="00327AAB" w:rsidRPr="00327AAB">
              <w:rPr>
                <w:b/>
                <w:sz w:val="28"/>
              </w:rPr>
              <w:t xml:space="preserve">отделение Всероссийской политической партии </w:t>
            </w:r>
            <w:r w:rsidR="00327AAB">
              <w:rPr>
                <w:b/>
                <w:sz w:val="28"/>
              </w:rPr>
              <w:t>«</w:t>
            </w:r>
            <w:r w:rsidR="00327AAB" w:rsidRPr="00327AAB">
              <w:rPr>
                <w:b/>
                <w:sz w:val="28"/>
              </w:rPr>
              <w:t>ЕДИНАЯ РОССИЯ</w:t>
            </w:r>
            <w:r w:rsidR="00327AAB">
              <w:rPr>
                <w:b/>
                <w:sz w:val="28"/>
              </w:rPr>
              <w:t>»</w:t>
            </w:r>
            <w:r w:rsidR="00DF2B13" w:rsidRPr="00327AAB">
              <w:rPr>
                <w:b/>
                <w:sz w:val="28"/>
              </w:rPr>
              <w:t xml:space="preserve"> </w:t>
            </w:r>
          </w:p>
          <w:p w14:paraId="1BE04914" w14:textId="77777777" w:rsidR="007F13CB" w:rsidRPr="00A90619" w:rsidRDefault="00DF2B13" w:rsidP="00285638">
            <w:pPr>
              <w:pStyle w:val="a3"/>
              <w:spacing w:before="0" w:beforeAutospacing="0" w:after="0" w:afterAutospacing="0"/>
              <w:jc w:val="center"/>
              <w:rPr>
                <w:rStyle w:val="a4"/>
                <w:sz w:val="28"/>
                <w:szCs w:val="28"/>
              </w:rPr>
            </w:pPr>
            <w:r w:rsidRPr="00A90619">
              <w:rPr>
                <w:b/>
                <w:sz w:val="28"/>
              </w:rPr>
              <w:t xml:space="preserve">по </w:t>
            </w:r>
            <w:r w:rsidR="00A90733">
              <w:rPr>
                <w:b/>
                <w:sz w:val="28"/>
              </w:rPr>
              <w:t>одномандатным избирательным округам</w:t>
            </w:r>
          </w:p>
        </w:tc>
      </w:tr>
    </w:tbl>
    <w:p w14:paraId="1BE04916" w14:textId="77777777" w:rsidR="007F13CB" w:rsidRPr="00A90619" w:rsidRDefault="007F13CB" w:rsidP="007F13CB">
      <w:pPr>
        <w:pStyle w:val="a3"/>
        <w:spacing w:before="0" w:beforeAutospacing="0" w:after="0" w:afterAutospacing="0"/>
        <w:jc w:val="center"/>
        <w:rPr>
          <w:rStyle w:val="a4"/>
          <w:sz w:val="28"/>
          <w:szCs w:val="28"/>
        </w:rPr>
      </w:pPr>
    </w:p>
    <w:p w14:paraId="4C6F5C91" w14:textId="6EEA2AEC" w:rsidR="00327AAB" w:rsidRPr="00124A06" w:rsidRDefault="00327AAB" w:rsidP="00327AAB">
      <w:pPr>
        <w:pStyle w:val="a3"/>
        <w:spacing w:before="0" w:beforeAutospacing="0" w:after="0" w:afterAutospacing="0" w:line="360" w:lineRule="auto"/>
        <w:ind w:firstLine="709"/>
        <w:jc w:val="both"/>
        <w:rPr>
          <w:rStyle w:val="a4"/>
          <w:bCs w:val="0"/>
          <w:sz w:val="28"/>
        </w:rPr>
      </w:pPr>
      <w:r w:rsidRPr="00124A06">
        <w:rPr>
          <w:sz w:val="28"/>
          <w:szCs w:val="28"/>
        </w:rPr>
        <w:t>Избирательное объединение</w:t>
      </w:r>
      <w:r w:rsidRPr="00124A06">
        <w:rPr>
          <w:sz w:val="28"/>
        </w:rPr>
        <w:t xml:space="preserve"> </w:t>
      </w:r>
      <w:r>
        <w:rPr>
          <w:rStyle w:val="a4"/>
          <w:b w:val="0"/>
          <w:sz w:val="28"/>
        </w:rPr>
        <w:t>«</w:t>
      </w:r>
      <w:r w:rsidRPr="00124A06">
        <w:rPr>
          <w:rStyle w:val="a4"/>
          <w:b w:val="0"/>
          <w:sz w:val="28"/>
        </w:rPr>
        <w:t>Архангельское местное</w:t>
      </w:r>
      <w:r w:rsidRPr="00124A06">
        <w:rPr>
          <w:b/>
          <w:sz w:val="28"/>
        </w:rPr>
        <w:t xml:space="preserve"> </w:t>
      </w:r>
      <w:r w:rsidRPr="00124A06">
        <w:rPr>
          <w:sz w:val="28"/>
        </w:rPr>
        <w:t xml:space="preserve">отделение Всероссийской политической партии </w:t>
      </w:r>
      <w:r>
        <w:rPr>
          <w:sz w:val="28"/>
        </w:rPr>
        <w:t>«</w:t>
      </w:r>
      <w:r w:rsidRPr="00124A06">
        <w:rPr>
          <w:sz w:val="28"/>
        </w:rPr>
        <w:t>ЕДИНАЯ РОССИЯ</w:t>
      </w:r>
      <w:r>
        <w:rPr>
          <w:sz w:val="28"/>
        </w:rPr>
        <w:t>»</w:t>
      </w:r>
      <w:r w:rsidRPr="00124A06">
        <w:rPr>
          <w:sz w:val="28"/>
        </w:rPr>
        <w:t xml:space="preserve">  8 июля 2023 года представило в Октябрьскую территориальную избирательную комиссию, г. Архангельск документы для заверения списка кандидатов </w:t>
      </w:r>
      <w:r w:rsidRPr="00124A06">
        <w:rPr>
          <w:bCs/>
          <w:sz w:val="28"/>
        </w:rPr>
        <w:t>в</w:t>
      </w:r>
      <w:r w:rsidRPr="00124A06">
        <w:rPr>
          <w:b/>
          <w:sz w:val="28"/>
        </w:rPr>
        <w:t xml:space="preserve"> </w:t>
      </w:r>
      <w:r w:rsidRPr="00124A06">
        <w:rPr>
          <w:rStyle w:val="a4"/>
          <w:b w:val="0"/>
          <w:sz w:val="28"/>
          <w:szCs w:val="28"/>
        </w:rPr>
        <w:t xml:space="preserve">депутаты Архангельской городской Думы двадцать восьмого созыва </w:t>
      </w:r>
      <w:proofErr w:type="gramStart"/>
      <w:r w:rsidRPr="00124A06">
        <w:rPr>
          <w:rStyle w:val="a4"/>
          <w:b w:val="0"/>
          <w:sz w:val="28"/>
          <w:szCs w:val="28"/>
        </w:rPr>
        <w:t>по</w:t>
      </w:r>
      <w:proofErr w:type="gramEnd"/>
      <w:r w:rsidRPr="00124A06">
        <w:rPr>
          <w:rStyle w:val="a4"/>
          <w:b w:val="0"/>
          <w:sz w:val="28"/>
          <w:szCs w:val="28"/>
        </w:rPr>
        <w:t xml:space="preserve"> </w:t>
      </w:r>
      <w:r>
        <w:rPr>
          <w:rStyle w:val="a4"/>
          <w:b w:val="0"/>
          <w:sz w:val="28"/>
          <w:szCs w:val="28"/>
        </w:rPr>
        <w:t xml:space="preserve">одномандатным избирательным </w:t>
      </w:r>
      <w:r w:rsidRPr="00124A06">
        <w:rPr>
          <w:rStyle w:val="a4"/>
          <w:b w:val="0"/>
          <w:sz w:val="28"/>
          <w:szCs w:val="28"/>
        </w:rPr>
        <w:t>округ</w:t>
      </w:r>
      <w:r>
        <w:rPr>
          <w:rStyle w:val="a4"/>
          <w:b w:val="0"/>
          <w:sz w:val="28"/>
          <w:szCs w:val="28"/>
        </w:rPr>
        <w:t>ам</w:t>
      </w:r>
      <w:r w:rsidRPr="00124A06">
        <w:rPr>
          <w:rStyle w:val="a4"/>
          <w:b w:val="0"/>
          <w:sz w:val="28"/>
          <w:szCs w:val="28"/>
        </w:rPr>
        <w:t xml:space="preserve">. </w:t>
      </w:r>
    </w:p>
    <w:p w14:paraId="73EA0FC4" w14:textId="19A77885" w:rsidR="002B7FE4" w:rsidRPr="002369AF" w:rsidRDefault="002B7FE4" w:rsidP="002B7FE4">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t xml:space="preserve">Из предоставленных документов следует, что в качестве избирательного объединения, выдвигающего список кандидатов по </w:t>
      </w:r>
      <w:r>
        <w:rPr>
          <w:rFonts w:ascii="Times New Roman" w:eastAsia="Times New Roman" w:hAnsi="Times New Roman"/>
          <w:color w:val="1A1A1A"/>
          <w:sz w:val="28"/>
          <w:szCs w:val="28"/>
          <w:lang w:eastAsia="ru-RU"/>
        </w:rPr>
        <w:t>одномандатным</w:t>
      </w:r>
      <w:r w:rsidRPr="002369AF">
        <w:rPr>
          <w:rFonts w:ascii="Times New Roman" w:eastAsia="Times New Roman" w:hAnsi="Times New Roman"/>
          <w:color w:val="1A1A1A"/>
          <w:sz w:val="28"/>
          <w:szCs w:val="28"/>
          <w:lang w:eastAsia="ru-RU"/>
        </w:rPr>
        <w:t xml:space="preserve"> избирательн</w:t>
      </w:r>
      <w:r>
        <w:rPr>
          <w:rFonts w:ascii="Times New Roman" w:eastAsia="Times New Roman" w:hAnsi="Times New Roman"/>
          <w:color w:val="1A1A1A"/>
          <w:sz w:val="28"/>
          <w:szCs w:val="28"/>
          <w:lang w:eastAsia="ru-RU"/>
        </w:rPr>
        <w:t>ым</w:t>
      </w:r>
      <w:r w:rsidRPr="002369AF">
        <w:rPr>
          <w:rFonts w:ascii="Times New Roman" w:eastAsia="Times New Roman" w:hAnsi="Times New Roman"/>
          <w:color w:val="1A1A1A"/>
          <w:sz w:val="28"/>
          <w:szCs w:val="28"/>
          <w:lang w:eastAsia="ru-RU"/>
        </w:rPr>
        <w:t xml:space="preserve"> округ</w:t>
      </w:r>
      <w:r>
        <w:rPr>
          <w:rFonts w:ascii="Times New Roman" w:eastAsia="Times New Roman" w:hAnsi="Times New Roman"/>
          <w:color w:val="1A1A1A"/>
          <w:sz w:val="28"/>
          <w:szCs w:val="28"/>
          <w:lang w:eastAsia="ru-RU"/>
        </w:rPr>
        <w:t>ам</w:t>
      </w:r>
      <w:r w:rsidRPr="002369AF">
        <w:rPr>
          <w:rFonts w:ascii="Times New Roman" w:eastAsia="Times New Roman" w:hAnsi="Times New Roman"/>
          <w:color w:val="1A1A1A"/>
          <w:sz w:val="28"/>
          <w:szCs w:val="28"/>
          <w:lang w:eastAsia="ru-RU"/>
        </w:rPr>
        <w:t xml:space="preserve">, выступает Архангельское местное отделение Всероссийской политической партии </w:t>
      </w:r>
      <w:r w:rsidRPr="005C65E5">
        <w:rPr>
          <w:rFonts w:ascii="Times New Roman" w:eastAsia="Times New Roman" w:hAnsi="Times New Roman"/>
          <w:color w:val="1A1A1A"/>
          <w:sz w:val="28"/>
          <w:szCs w:val="28"/>
          <w:lang w:eastAsia="ru-RU"/>
        </w:rPr>
        <w:t>«ЕДИНАЯ РОССИЯ».</w:t>
      </w:r>
      <w:r w:rsidRPr="002369AF">
        <w:rPr>
          <w:rFonts w:ascii="Times New Roman" w:eastAsia="Times New Roman" w:hAnsi="Times New Roman"/>
          <w:color w:val="1A1A1A"/>
          <w:sz w:val="28"/>
          <w:szCs w:val="28"/>
          <w:lang w:eastAsia="ru-RU"/>
        </w:rPr>
        <w:t xml:space="preserve"> Органом избирательного объединения, принимающим решение о выдвижении списка кандидатов, выступает Местный политический совет. Протокол заседания Местного политического совета от 4</w:t>
      </w:r>
      <w:r>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2023</w:t>
      </w:r>
      <w:r>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w:t>
      </w:r>
      <w:proofErr w:type="gramStart"/>
      <w:r w:rsidRPr="002369AF">
        <w:rPr>
          <w:rFonts w:ascii="Times New Roman" w:eastAsia="Times New Roman" w:hAnsi="Times New Roman"/>
          <w:color w:val="1A1A1A"/>
          <w:sz w:val="28"/>
          <w:szCs w:val="28"/>
          <w:lang w:eastAsia="ru-RU"/>
        </w:rPr>
        <w:t>подписан</w:t>
      </w:r>
      <w:proofErr w:type="gramEnd"/>
      <w:r w:rsidRPr="002369AF">
        <w:rPr>
          <w:rFonts w:ascii="Times New Roman" w:eastAsia="Times New Roman" w:hAnsi="Times New Roman"/>
          <w:color w:val="1A1A1A"/>
          <w:sz w:val="28"/>
          <w:szCs w:val="28"/>
          <w:lang w:eastAsia="ru-RU"/>
        </w:rPr>
        <w:t xml:space="preserve"> в том числе Секретарем Архангельского местного отделения Воронцовым И.А., представленный список кандидатов подписан им же. Кроме этого, предоставлены решение от 23</w:t>
      </w:r>
      <w:r>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2023</w:t>
      </w:r>
      <w:r>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Президиума Регионального политического совета Архангельского регионального отделения, а также решение от 3</w:t>
      </w:r>
      <w:r>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 xml:space="preserve">2023 </w:t>
      </w:r>
      <w:r>
        <w:rPr>
          <w:rFonts w:ascii="Times New Roman" w:eastAsia="Times New Roman" w:hAnsi="Times New Roman"/>
          <w:color w:val="1A1A1A"/>
          <w:sz w:val="28"/>
          <w:szCs w:val="28"/>
          <w:lang w:eastAsia="ru-RU"/>
        </w:rPr>
        <w:t xml:space="preserve">года </w:t>
      </w:r>
      <w:r w:rsidRPr="002369AF">
        <w:rPr>
          <w:rFonts w:ascii="Times New Roman" w:eastAsia="Times New Roman" w:hAnsi="Times New Roman"/>
          <w:color w:val="1A1A1A"/>
          <w:sz w:val="28"/>
          <w:szCs w:val="28"/>
          <w:lang w:eastAsia="ru-RU"/>
        </w:rPr>
        <w:t xml:space="preserve">Президиума Генерального совета о согласовании кандидатур для выдвижения по </w:t>
      </w:r>
      <w:r>
        <w:rPr>
          <w:rFonts w:ascii="Times New Roman" w:eastAsia="Times New Roman" w:hAnsi="Times New Roman"/>
          <w:color w:val="1A1A1A"/>
          <w:sz w:val="28"/>
          <w:szCs w:val="28"/>
          <w:lang w:eastAsia="ru-RU"/>
        </w:rPr>
        <w:t>одномандатным</w:t>
      </w:r>
      <w:r w:rsidRPr="002369AF">
        <w:rPr>
          <w:rFonts w:ascii="Times New Roman" w:eastAsia="Times New Roman" w:hAnsi="Times New Roman"/>
          <w:color w:val="1A1A1A"/>
          <w:sz w:val="28"/>
          <w:szCs w:val="28"/>
          <w:lang w:eastAsia="ru-RU"/>
        </w:rPr>
        <w:t xml:space="preserve"> избирательн</w:t>
      </w:r>
      <w:r>
        <w:rPr>
          <w:rFonts w:ascii="Times New Roman" w:eastAsia="Times New Roman" w:hAnsi="Times New Roman"/>
          <w:color w:val="1A1A1A"/>
          <w:sz w:val="28"/>
          <w:szCs w:val="28"/>
          <w:lang w:eastAsia="ru-RU"/>
        </w:rPr>
        <w:t>ым</w:t>
      </w:r>
      <w:r w:rsidRPr="002369AF">
        <w:rPr>
          <w:rFonts w:ascii="Times New Roman" w:eastAsia="Times New Roman" w:hAnsi="Times New Roman"/>
          <w:color w:val="1A1A1A"/>
          <w:sz w:val="28"/>
          <w:szCs w:val="28"/>
          <w:lang w:eastAsia="ru-RU"/>
        </w:rPr>
        <w:t xml:space="preserve"> округ</w:t>
      </w:r>
      <w:r>
        <w:rPr>
          <w:rFonts w:ascii="Times New Roman" w:eastAsia="Times New Roman" w:hAnsi="Times New Roman"/>
          <w:color w:val="1A1A1A"/>
          <w:sz w:val="28"/>
          <w:szCs w:val="28"/>
          <w:lang w:eastAsia="ru-RU"/>
        </w:rPr>
        <w:t>ам</w:t>
      </w:r>
      <w:r w:rsidRPr="002369AF">
        <w:rPr>
          <w:rFonts w:ascii="Times New Roman" w:eastAsia="Times New Roman" w:hAnsi="Times New Roman"/>
          <w:color w:val="1A1A1A"/>
          <w:sz w:val="28"/>
          <w:szCs w:val="28"/>
          <w:lang w:eastAsia="ru-RU"/>
        </w:rPr>
        <w:t xml:space="preserve">. </w:t>
      </w:r>
    </w:p>
    <w:p w14:paraId="756BBE66" w14:textId="77777777" w:rsidR="002B7FE4" w:rsidRPr="002369AF" w:rsidRDefault="002B7FE4" w:rsidP="002B7FE4">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lastRenderedPageBreak/>
        <w:t xml:space="preserve">Устав Всероссийской политической партии </w:t>
      </w:r>
      <w:r w:rsidRPr="00892F76">
        <w:rPr>
          <w:rFonts w:ascii="Times New Roman" w:eastAsia="Times New Roman" w:hAnsi="Times New Roman"/>
          <w:color w:val="1A1A1A"/>
          <w:sz w:val="28"/>
          <w:szCs w:val="28"/>
          <w:lang w:eastAsia="ru-RU"/>
        </w:rPr>
        <w:t>«ЕДИНАЯ РОССИЯ»</w:t>
      </w:r>
      <w:r w:rsidRPr="002369AF">
        <w:rPr>
          <w:rFonts w:ascii="Times New Roman" w:eastAsia="Times New Roman" w:hAnsi="Times New Roman"/>
          <w:b/>
          <w:bCs/>
          <w:color w:val="1A1A1A"/>
          <w:sz w:val="28"/>
          <w:szCs w:val="28"/>
          <w:lang w:eastAsia="ru-RU"/>
        </w:rPr>
        <w:t xml:space="preserve"> </w:t>
      </w:r>
      <w:r w:rsidRPr="002369AF">
        <w:rPr>
          <w:rFonts w:ascii="Times New Roman" w:eastAsia="Times New Roman" w:hAnsi="Times New Roman"/>
          <w:color w:val="1A1A1A"/>
          <w:sz w:val="28"/>
          <w:szCs w:val="28"/>
          <w:lang w:eastAsia="ru-RU"/>
        </w:rPr>
        <w:t>с изменениями от 19</w:t>
      </w:r>
      <w:r>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2021</w:t>
      </w:r>
      <w:r>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зарегистрирован Министерством юстиции РФ.</w:t>
      </w:r>
    </w:p>
    <w:p w14:paraId="417433FC" w14:textId="77777777" w:rsidR="002B7FE4" w:rsidRPr="002369AF" w:rsidRDefault="002B7FE4" w:rsidP="002B7FE4">
      <w:pPr>
        <w:widowControl w:val="0"/>
        <w:tabs>
          <w:tab w:val="left" w:pos="567"/>
        </w:tabs>
        <w:spacing w:after="0" w:line="360" w:lineRule="auto"/>
        <w:jc w:val="both"/>
        <w:rPr>
          <w:rFonts w:ascii="Times New Roman" w:hAnsi="Times New Roman"/>
          <w:snapToGrid w:val="0"/>
          <w:color w:val="000000"/>
          <w:sz w:val="28"/>
          <w:szCs w:val="28"/>
        </w:rPr>
      </w:pPr>
      <w:r w:rsidRPr="002369AF">
        <w:rPr>
          <w:rFonts w:ascii="Times New Roman" w:hAnsi="Times New Roman"/>
          <w:caps/>
          <w:snapToGrid w:val="0"/>
          <w:color w:val="000000"/>
          <w:sz w:val="28"/>
          <w:szCs w:val="28"/>
        </w:rPr>
        <w:tab/>
      </w:r>
      <w:r w:rsidRPr="002369AF">
        <w:rPr>
          <w:rFonts w:ascii="Times New Roman" w:hAnsi="Times New Roman"/>
          <w:caps/>
          <w:snapToGrid w:val="0"/>
          <w:color w:val="000000"/>
          <w:sz w:val="28"/>
          <w:szCs w:val="28"/>
        </w:rPr>
        <w:tab/>
      </w:r>
      <w:proofErr w:type="gramStart"/>
      <w:r w:rsidRPr="002369AF">
        <w:rPr>
          <w:rFonts w:ascii="Times New Roman" w:hAnsi="Times New Roman"/>
          <w:color w:val="000000"/>
          <w:sz w:val="28"/>
          <w:szCs w:val="28"/>
        </w:rPr>
        <w:t xml:space="preserve">Местное отделение является структурным подразделением Партии и осуществляет свою деятельность (за исключением случаев, предусмотренных п. 14.1.1 настоящего Устава) в пределах территории соответствующего муниципального образования: </w:t>
      </w:r>
      <w:r w:rsidRPr="002369AF">
        <w:rPr>
          <w:rFonts w:ascii="Times New Roman" w:hAnsi="Times New Roman"/>
          <w:snapToGrid w:val="0"/>
          <w:color w:val="000000"/>
          <w:sz w:val="28"/>
          <w:szCs w:val="28"/>
        </w:rPr>
        <w:t xml:space="preserve">муниципального района, муниципального округа, городского округа, </w:t>
      </w:r>
      <w:r w:rsidRPr="002369AF">
        <w:rPr>
          <w:rFonts w:ascii="Times New Roman" w:hAnsi="Times New Roman"/>
          <w:color w:val="000000"/>
          <w:sz w:val="28"/>
          <w:szCs w:val="28"/>
        </w:rPr>
        <w:t>городского округа с внутригородским делением, внутригородского района</w:t>
      </w:r>
      <w:r w:rsidRPr="002369AF">
        <w:rPr>
          <w:rFonts w:ascii="Times New Roman" w:hAnsi="Times New Roman"/>
          <w:snapToGrid w:val="0"/>
          <w:color w:val="000000"/>
          <w:sz w:val="28"/>
          <w:szCs w:val="28"/>
        </w:rPr>
        <w:t xml:space="preserve"> либо внутригородской территории города федерального значения, входящих в состав одного субъекта Российской Федерации (пункт 14.1</w:t>
      </w:r>
      <w:r>
        <w:rPr>
          <w:rFonts w:ascii="Times New Roman" w:hAnsi="Times New Roman"/>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roofErr w:type="gramEnd"/>
    </w:p>
    <w:p w14:paraId="21FB17CD" w14:textId="77777777" w:rsidR="002B7FE4" w:rsidRPr="002369AF" w:rsidRDefault="002B7FE4" w:rsidP="002B7FE4">
      <w:pPr>
        <w:widowControl w:val="0"/>
        <w:spacing w:after="0" w:line="360" w:lineRule="auto"/>
        <w:ind w:firstLine="708"/>
        <w:jc w:val="both"/>
        <w:rPr>
          <w:rFonts w:ascii="Times New Roman" w:hAnsi="Times New Roman"/>
          <w:caps/>
          <w:snapToGrid w:val="0"/>
          <w:color w:val="000000"/>
          <w:sz w:val="28"/>
          <w:szCs w:val="28"/>
        </w:rPr>
      </w:pPr>
      <w:r w:rsidRPr="002369AF">
        <w:rPr>
          <w:rFonts w:ascii="Times New Roman" w:hAnsi="Times New Roman"/>
          <w:color w:val="000000"/>
          <w:sz w:val="28"/>
          <w:szCs w:val="28"/>
        </w:rPr>
        <w:t xml:space="preserve">Местное отделение Партии осуществляет свою деятельность в соответствии с Уставом Партии без образования юридического лица (пункт </w:t>
      </w:r>
      <w:r w:rsidRPr="002369AF">
        <w:rPr>
          <w:rFonts w:ascii="Times New Roman" w:hAnsi="Times New Roman"/>
          <w:caps/>
          <w:snapToGrid w:val="0"/>
          <w:color w:val="000000"/>
          <w:sz w:val="28"/>
          <w:szCs w:val="28"/>
        </w:rPr>
        <w:t>14.2.1</w:t>
      </w:r>
      <w:r>
        <w:rPr>
          <w:rFonts w:ascii="Times New Roman" w:hAnsi="Times New Roman"/>
          <w:caps/>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caps/>
          <w:snapToGrid w:val="0"/>
          <w:color w:val="000000"/>
          <w:sz w:val="28"/>
          <w:szCs w:val="28"/>
        </w:rPr>
        <w:t>)</w:t>
      </w:r>
      <w:r w:rsidRPr="002369AF">
        <w:rPr>
          <w:rFonts w:ascii="Times New Roman" w:hAnsi="Times New Roman"/>
          <w:color w:val="000000"/>
          <w:sz w:val="28"/>
          <w:szCs w:val="28"/>
        </w:rPr>
        <w:t>.</w:t>
      </w:r>
    </w:p>
    <w:p w14:paraId="38CCD15D" w14:textId="77777777" w:rsidR="002B7FE4" w:rsidRPr="002369AF" w:rsidRDefault="002B7FE4" w:rsidP="002B7FE4">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hAnsi="Times New Roman"/>
          <w:snapToGrid w:val="0"/>
          <w:color w:val="000000"/>
          <w:sz w:val="28"/>
          <w:szCs w:val="28"/>
        </w:rPr>
        <w:t>Местные отделения создаются решением Президиума Регионального политического совета регионального отделения Партии, если иное не установлено настоящим Уставом (пункт 14.2</w:t>
      </w:r>
      <w:r>
        <w:rPr>
          <w:rFonts w:ascii="Times New Roman" w:hAnsi="Times New Roman"/>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14:paraId="2488B7FA" w14:textId="77777777" w:rsidR="002B7FE4" w:rsidRPr="002369AF" w:rsidRDefault="002B7FE4" w:rsidP="002B7FE4">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t>Установлено, что Архангельское местное отделение создано решением Президиума Регионального политического совета Архангельского регионального отделения 28</w:t>
      </w:r>
      <w:r>
        <w:rPr>
          <w:rFonts w:ascii="Times New Roman" w:eastAsia="Times New Roman" w:hAnsi="Times New Roman"/>
          <w:color w:val="1A1A1A"/>
          <w:sz w:val="28"/>
          <w:szCs w:val="28"/>
          <w:lang w:eastAsia="ru-RU"/>
        </w:rPr>
        <w:t xml:space="preserve"> августа 2002 года</w:t>
      </w:r>
      <w:r w:rsidRPr="002369AF">
        <w:rPr>
          <w:rFonts w:ascii="Times New Roman" w:eastAsia="Times New Roman" w:hAnsi="Times New Roman"/>
          <w:color w:val="1A1A1A"/>
          <w:sz w:val="28"/>
          <w:szCs w:val="28"/>
          <w:lang w:eastAsia="ru-RU"/>
        </w:rPr>
        <w:t xml:space="preserve">. </w:t>
      </w:r>
    </w:p>
    <w:p w14:paraId="2C06A778" w14:textId="77777777" w:rsidR="002B7FE4" w:rsidRPr="002369AF" w:rsidRDefault="002B7FE4" w:rsidP="002B7FE4">
      <w:pPr>
        <w:widowControl w:val="0"/>
        <w:tabs>
          <w:tab w:val="left" w:pos="567"/>
        </w:tabs>
        <w:spacing w:after="0" w:line="360" w:lineRule="auto"/>
        <w:jc w:val="both"/>
        <w:rPr>
          <w:rFonts w:ascii="Times New Roman" w:hAnsi="Times New Roman"/>
          <w:snapToGrid w:val="0"/>
          <w:color w:val="000000"/>
          <w:sz w:val="28"/>
          <w:szCs w:val="28"/>
        </w:rPr>
      </w:pPr>
      <w:r w:rsidRPr="002369AF">
        <w:rPr>
          <w:rFonts w:ascii="Times New Roman" w:hAnsi="Times New Roman"/>
          <w:caps/>
          <w:snapToGrid w:val="0"/>
          <w:color w:val="000000"/>
          <w:sz w:val="28"/>
          <w:szCs w:val="28"/>
        </w:rPr>
        <w:tab/>
      </w:r>
      <w:r w:rsidRPr="002369AF">
        <w:rPr>
          <w:rFonts w:ascii="Times New Roman" w:hAnsi="Times New Roman"/>
          <w:caps/>
          <w:snapToGrid w:val="0"/>
          <w:color w:val="000000"/>
          <w:sz w:val="28"/>
          <w:szCs w:val="28"/>
        </w:rPr>
        <w:tab/>
      </w:r>
      <w:r w:rsidRPr="002369AF">
        <w:rPr>
          <w:rFonts w:ascii="Times New Roman" w:hAnsi="Times New Roman"/>
          <w:snapToGrid w:val="0"/>
          <w:color w:val="000000"/>
          <w:sz w:val="28"/>
          <w:szCs w:val="28"/>
        </w:rPr>
        <w:t>Местный политический совет является постоянно действующим коллегиальным руководящим выборным органом местного отделения Партии (пункт 14.7.1</w:t>
      </w:r>
      <w:r>
        <w:rPr>
          <w:rFonts w:ascii="Times New Roman" w:hAnsi="Times New Roman"/>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14:paraId="16538289" w14:textId="77777777" w:rsidR="002B7FE4" w:rsidRPr="002369AF" w:rsidRDefault="002B7FE4" w:rsidP="002B7FE4">
      <w:pPr>
        <w:widowControl w:val="0"/>
        <w:spacing w:after="0" w:line="360" w:lineRule="auto"/>
        <w:ind w:firstLine="426"/>
        <w:jc w:val="both"/>
        <w:rPr>
          <w:rFonts w:ascii="Times New Roman" w:hAnsi="Times New Roman"/>
          <w:color w:val="000000"/>
          <w:sz w:val="28"/>
          <w:szCs w:val="28"/>
        </w:rPr>
      </w:pPr>
      <w:r w:rsidRPr="002369AF">
        <w:rPr>
          <w:rFonts w:ascii="Times New Roman" w:hAnsi="Times New Roman"/>
          <w:color w:val="000000"/>
          <w:sz w:val="28"/>
          <w:szCs w:val="28"/>
        </w:rPr>
        <w:tab/>
      </w:r>
      <w:r w:rsidRPr="002369AF">
        <w:rPr>
          <w:rFonts w:ascii="Times New Roman" w:hAnsi="Times New Roman"/>
          <w:snapToGrid w:val="0"/>
          <w:color w:val="000000"/>
          <w:sz w:val="28"/>
          <w:szCs w:val="28"/>
        </w:rPr>
        <w:t xml:space="preserve">Местный политический совет избирается Конференцией (Общим собранием) местного отделения Партии из числа членов Партии, состоящих на учете в местном отделении, включая </w:t>
      </w:r>
      <w:r w:rsidRPr="002369AF">
        <w:rPr>
          <w:rFonts w:ascii="Times New Roman" w:hAnsi="Times New Roman"/>
          <w:color w:val="000000"/>
          <w:sz w:val="28"/>
          <w:szCs w:val="28"/>
        </w:rPr>
        <w:t xml:space="preserve">Секретарей </w:t>
      </w:r>
      <w:r w:rsidRPr="002369AF">
        <w:rPr>
          <w:rFonts w:ascii="Times New Roman" w:hAnsi="Times New Roman"/>
          <w:snapToGrid w:val="0"/>
          <w:color w:val="000000"/>
          <w:sz w:val="28"/>
          <w:szCs w:val="28"/>
        </w:rPr>
        <w:t xml:space="preserve">первичных отделений Партии, тайным голосованием сроком на пять лет большинством голосов от числа делегатов (членов Партии), зарегистрированных на Конференции (Общем собрании) при наличии кворума. Состав Местного политического совета подлежит обновлению (ротации) один раз в год не менее чем на 10 </w:t>
      </w:r>
      <w:r w:rsidRPr="002369AF">
        <w:rPr>
          <w:rFonts w:ascii="Times New Roman" w:hAnsi="Times New Roman"/>
          <w:snapToGrid w:val="0"/>
          <w:color w:val="000000"/>
          <w:sz w:val="28"/>
          <w:szCs w:val="28"/>
        </w:rPr>
        <w:lastRenderedPageBreak/>
        <w:t xml:space="preserve">процентов от его числа, установленного в соответствии с п. 14.7.2.1 Устава Партии (пункт </w:t>
      </w:r>
      <w:r w:rsidRPr="002369AF">
        <w:rPr>
          <w:rFonts w:ascii="Times New Roman" w:hAnsi="Times New Roman"/>
          <w:color w:val="000000"/>
          <w:sz w:val="28"/>
          <w:szCs w:val="28"/>
        </w:rPr>
        <w:t>14.7.2</w:t>
      </w:r>
      <w:r>
        <w:rPr>
          <w:rFonts w:ascii="Times New Roman" w:hAnsi="Times New Roman"/>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color w:val="000000"/>
          <w:sz w:val="28"/>
          <w:szCs w:val="28"/>
        </w:rPr>
        <w:t>).</w:t>
      </w:r>
    </w:p>
    <w:p w14:paraId="1CC37061" w14:textId="77777777" w:rsidR="002B7FE4" w:rsidRPr="002369AF" w:rsidRDefault="002B7FE4" w:rsidP="002B7FE4">
      <w:pPr>
        <w:widowControl w:val="0"/>
        <w:spacing w:after="0" w:line="360" w:lineRule="auto"/>
        <w:ind w:firstLine="426"/>
        <w:jc w:val="both"/>
        <w:rPr>
          <w:rFonts w:ascii="Times New Roman" w:hAnsi="Times New Roman"/>
          <w:snapToGrid w:val="0"/>
          <w:color w:val="000000"/>
          <w:sz w:val="28"/>
          <w:szCs w:val="28"/>
        </w:rPr>
      </w:pPr>
      <w:r w:rsidRPr="002369AF">
        <w:rPr>
          <w:rFonts w:ascii="Times New Roman" w:hAnsi="Times New Roman"/>
          <w:color w:val="000000"/>
          <w:sz w:val="28"/>
          <w:szCs w:val="28"/>
        </w:rPr>
        <w:tab/>
      </w:r>
      <w:proofErr w:type="gramStart"/>
      <w:r w:rsidRPr="002369AF">
        <w:rPr>
          <w:rFonts w:ascii="Times New Roman" w:hAnsi="Times New Roman"/>
          <w:color w:val="000000"/>
          <w:sz w:val="28"/>
          <w:szCs w:val="28"/>
        </w:rPr>
        <w:t>Избирательным объединением представлены заверенные уполномоченным представителем избирательного объединения выписка из протокола первого этапа Конференции Архангельского местного отделения от 19</w:t>
      </w:r>
      <w:r>
        <w:rPr>
          <w:rFonts w:ascii="Times New Roman" w:hAnsi="Times New Roman"/>
          <w:color w:val="000000"/>
          <w:sz w:val="28"/>
          <w:szCs w:val="28"/>
        </w:rPr>
        <w:t xml:space="preserve"> февраля </w:t>
      </w:r>
      <w:r w:rsidRPr="002369AF">
        <w:rPr>
          <w:rFonts w:ascii="Times New Roman" w:hAnsi="Times New Roman"/>
          <w:color w:val="000000"/>
          <w:sz w:val="28"/>
          <w:szCs w:val="28"/>
        </w:rPr>
        <w:t>2022</w:t>
      </w:r>
      <w:r>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избирании Местного политического совета и выписка из протокола второго этапа Конференции Архангельского местного отделения от 4</w:t>
      </w:r>
      <w:r>
        <w:rPr>
          <w:rFonts w:ascii="Times New Roman" w:hAnsi="Times New Roman"/>
          <w:color w:val="000000"/>
          <w:sz w:val="28"/>
          <w:szCs w:val="28"/>
        </w:rPr>
        <w:t xml:space="preserve"> марта </w:t>
      </w:r>
      <w:r w:rsidRPr="002369AF">
        <w:rPr>
          <w:rFonts w:ascii="Times New Roman" w:hAnsi="Times New Roman"/>
          <w:color w:val="000000"/>
          <w:sz w:val="28"/>
          <w:szCs w:val="28"/>
        </w:rPr>
        <w:t>2023</w:t>
      </w:r>
      <w:r>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обновлении (ротации) состава Местного политического совета.</w:t>
      </w:r>
      <w:proofErr w:type="gramEnd"/>
    </w:p>
    <w:p w14:paraId="10BAEBF8" w14:textId="77777777" w:rsidR="002B7FE4" w:rsidRPr="002369AF" w:rsidRDefault="002B7FE4" w:rsidP="002B7FE4">
      <w:pPr>
        <w:widowControl w:val="0"/>
        <w:spacing w:after="0" w:line="360" w:lineRule="auto"/>
        <w:ind w:firstLine="708"/>
        <w:jc w:val="both"/>
        <w:rPr>
          <w:rFonts w:ascii="Times New Roman" w:hAnsi="Times New Roman"/>
          <w:snapToGrid w:val="0"/>
          <w:color w:val="000000"/>
          <w:sz w:val="28"/>
          <w:szCs w:val="28"/>
        </w:rPr>
      </w:pPr>
      <w:r w:rsidRPr="002369AF">
        <w:rPr>
          <w:rFonts w:ascii="Times New Roman" w:hAnsi="Times New Roman"/>
          <w:bCs/>
          <w:snapToGrid w:val="0"/>
          <w:color w:val="000000"/>
          <w:sz w:val="28"/>
          <w:szCs w:val="28"/>
        </w:rPr>
        <w:t>Местный политический совет</w:t>
      </w:r>
      <w:r w:rsidRPr="002369AF">
        <w:rPr>
          <w:rFonts w:ascii="Times New Roman" w:hAnsi="Times New Roman"/>
          <w:snapToGrid w:val="0"/>
          <w:color w:val="000000"/>
          <w:sz w:val="28"/>
          <w:szCs w:val="28"/>
        </w:rPr>
        <w:t xml:space="preserve"> в соответствии с законодательством Российской Федерации </w:t>
      </w:r>
      <w:r w:rsidRPr="002369AF">
        <w:rPr>
          <w:rFonts w:ascii="Times New Roman" w:hAnsi="Times New Roman"/>
          <w:bCs/>
          <w:iCs/>
          <w:color w:val="000000"/>
          <w:sz w:val="28"/>
          <w:szCs w:val="28"/>
        </w:rPr>
        <w:t>выдвигает тайным голосованием</w:t>
      </w:r>
      <w:r w:rsidRPr="002369AF">
        <w:rPr>
          <w:rFonts w:ascii="Times New Roman" w:hAnsi="Times New Roman"/>
          <w:snapToGrid w:val="0"/>
          <w:color w:val="000000"/>
          <w:sz w:val="28"/>
          <w:szCs w:val="28"/>
        </w:rPr>
        <w:t xml:space="preserve"> по согласованию с Президиумом Регионального политического совета </w:t>
      </w:r>
      <w:r w:rsidRPr="002369AF">
        <w:rPr>
          <w:rFonts w:ascii="Times New Roman" w:hAnsi="Times New Roman"/>
          <w:bCs/>
          <w:iCs/>
          <w:color w:val="000000"/>
          <w:sz w:val="28"/>
          <w:szCs w:val="28"/>
        </w:rPr>
        <w:t xml:space="preserve">кандидатов (списки кандидатов) в депутаты и на иные выборные должности в органах местного самоуправления (пункт </w:t>
      </w:r>
      <w:r w:rsidRPr="002369AF">
        <w:rPr>
          <w:rFonts w:ascii="Times New Roman" w:hAnsi="Times New Roman"/>
          <w:snapToGrid w:val="0"/>
          <w:color w:val="000000"/>
          <w:sz w:val="28"/>
          <w:szCs w:val="28"/>
        </w:rPr>
        <w:t>14.7.13.1</w:t>
      </w:r>
      <w:r>
        <w:rPr>
          <w:rFonts w:ascii="Times New Roman" w:hAnsi="Times New Roman"/>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snapToGrid w:val="0"/>
          <w:color w:val="000000"/>
          <w:sz w:val="28"/>
          <w:szCs w:val="28"/>
        </w:rPr>
        <w:t>).</w:t>
      </w:r>
    </w:p>
    <w:p w14:paraId="6DFB3B71" w14:textId="77777777" w:rsidR="002B7FE4" w:rsidRPr="002369AF" w:rsidRDefault="002B7FE4" w:rsidP="002B7FE4">
      <w:pPr>
        <w:suppressLineNumbers/>
        <w:suppressAutoHyphens/>
        <w:autoSpaceDE w:val="0"/>
        <w:autoSpaceDN w:val="0"/>
        <w:adjustRightInd w:val="0"/>
        <w:spacing w:after="0" w:line="360" w:lineRule="auto"/>
        <w:ind w:firstLine="709"/>
        <w:jc w:val="both"/>
        <w:outlineLvl w:val="1"/>
        <w:rPr>
          <w:rFonts w:ascii="Times New Roman" w:hAnsi="Times New Roman"/>
          <w:snapToGrid w:val="0"/>
          <w:color w:val="000000"/>
          <w:sz w:val="28"/>
          <w:szCs w:val="28"/>
        </w:rPr>
      </w:pPr>
      <w:r w:rsidRPr="002369AF">
        <w:rPr>
          <w:rFonts w:ascii="Times New Roman" w:hAnsi="Times New Roman"/>
          <w:color w:val="000000"/>
          <w:sz w:val="28"/>
          <w:szCs w:val="28"/>
        </w:rPr>
        <w:t>Указанное полномочие Президиума Регионального политического совета регионального отделени</w:t>
      </w:r>
      <w:r>
        <w:rPr>
          <w:rFonts w:ascii="Times New Roman" w:hAnsi="Times New Roman"/>
          <w:color w:val="000000"/>
          <w:sz w:val="28"/>
          <w:szCs w:val="28"/>
        </w:rPr>
        <w:t>я</w:t>
      </w:r>
      <w:r w:rsidRPr="002369AF">
        <w:rPr>
          <w:rFonts w:ascii="Times New Roman" w:hAnsi="Times New Roman"/>
          <w:color w:val="000000"/>
          <w:sz w:val="28"/>
          <w:szCs w:val="28"/>
        </w:rPr>
        <w:t xml:space="preserve"> предусмотрено пунктом 13.9.11.10</w:t>
      </w:r>
      <w:r>
        <w:rPr>
          <w:rFonts w:ascii="Times New Roman" w:hAnsi="Times New Roman"/>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color w:val="000000"/>
          <w:sz w:val="28"/>
          <w:szCs w:val="28"/>
        </w:rPr>
        <w:t>, согласно которому Президиум Регионального политического совета согласовывает</w:t>
      </w:r>
      <w:r w:rsidRPr="002369AF">
        <w:rPr>
          <w:rFonts w:ascii="Times New Roman" w:hAnsi="Times New Roman"/>
          <w:snapToGrid w:val="0"/>
          <w:color w:val="000000"/>
          <w:sz w:val="28"/>
          <w:szCs w:val="28"/>
        </w:rPr>
        <w:t xml:space="preserve"> кандидатуры, представленные Местными политическими советами для последующего выдвижения Местными политическими советами местных отделений Партии кандидатами в депутаты представительных органов муниципальных образований и на иные выборные должности в органах местного самоуправления.</w:t>
      </w:r>
    </w:p>
    <w:p w14:paraId="5A2460A6" w14:textId="1ED0134F" w:rsidR="002B7FE4" w:rsidRPr="002369AF" w:rsidRDefault="002B7FE4" w:rsidP="002B7FE4">
      <w:pPr>
        <w:suppressLineNumbers/>
        <w:suppressAutoHyphens/>
        <w:autoSpaceDE w:val="0"/>
        <w:autoSpaceDN w:val="0"/>
        <w:adjustRightInd w:val="0"/>
        <w:spacing w:after="0" w:line="360" w:lineRule="auto"/>
        <w:ind w:firstLine="709"/>
        <w:jc w:val="both"/>
        <w:outlineLvl w:val="1"/>
        <w:rPr>
          <w:rFonts w:ascii="Times New Roman" w:hAnsi="Times New Roman"/>
          <w:color w:val="000000" w:themeColor="text1"/>
          <w:sz w:val="28"/>
          <w:szCs w:val="28"/>
        </w:rPr>
      </w:pPr>
      <w:r w:rsidRPr="002369AF">
        <w:rPr>
          <w:rFonts w:ascii="Times New Roman" w:hAnsi="Times New Roman"/>
          <w:color w:val="000000" w:themeColor="text1"/>
          <w:sz w:val="28"/>
          <w:szCs w:val="28"/>
        </w:rPr>
        <w:t xml:space="preserve">Избирательным объединением представлено решение </w:t>
      </w:r>
      <w:r w:rsidRPr="002369AF">
        <w:rPr>
          <w:rFonts w:ascii="Times New Roman" w:eastAsia="Times New Roman" w:hAnsi="Times New Roman"/>
          <w:color w:val="1A1A1A"/>
          <w:sz w:val="28"/>
          <w:szCs w:val="28"/>
          <w:lang w:eastAsia="ru-RU"/>
        </w:rPr>
        <w:t>Президиума Регионального политического совета Архангельского регионального отделения от 23</w:t>
      </w:r>
      <w:r>
        <w:rPr>
          <w:rFonts w:ascii="Times New Roman" w:eastAsia="Times New Roman" w:hAnsi="Times New Roman"/>
          <w:color w:val="1A1A1A"/>
          <w:sz w:val="28"/>
          <w:szCs w:val="28"/>
          <w:lang w:eastAsia="ru-RU"/>
        </w:rPr>
        <w:t xml:space="preserve"> июня </w:t>
      </w:r>
      <w:r w:rsidRPr="002369AF">
        <w:rPr>
          <w:rFonts w:ascii="Times New Roman" w:eastAsia="Times New Roman" w:hAnsi="Times New Roman"/>
          <w:color w:val="1A1A1A"/>
          <w:sz w:val="28"/>
          <w:szCs w:val="28"/>
          <w:lang w:eastAsia="ru-RU"/>
        </w:rPr>
        <w:t>2023</w:t>
      </w:r>
      <w:r>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о согласовании представленных Местным политическим советом Архангельского местного отделения кандидатур и порядка их размещения в списке </w:t>
      </w:r>
      <w:r>
        <w:rPr>
          <w:rFonts w:ascii="Times New Roman" w:eastAsia="Times New Roman" w:hAnsi="Times New Roman"/>
          <w:color w:val="1A1A1A"/>
          <w:sz w:val="28"/>
          <w:szCs w:val="28"/>
          <w:lang w:eastAsia="ru-RU"/>
        </w:rPr>
        <w:t xml:space="preserve">кандидатов </w:t>
      </w:r>
      <w:r w:rsidRPr="002369AF">
        <w:rPr>
          <w:rFonts w:ascii="Times New Roman" w:eastAsia="Times New Roman" w:hAnsi="Times New Roman"/>
          <w:color w:val="1A1A1A"/>
          <w:sz w:val="28"/>
          <w:szCs w:val="28"/>
          <w:lang w:eastAsia="ru-RU"/>
        </w:rPr>
        <w:t xml:space="preserve">по </w:t>
      </w:r>
      <w:r w:rsidR="00555898">
        <w:rPr>
          <w:rFonts w:ascii="Times New Roman" w:eastAsia="Times New Roman" w:hAnsi="Times New Roman"/>
          <w:color w:val="1A1A1A"/>
          <w:sz w:val="28"/>
          <w:szCs w:val="28"/>
          <w:lang w:eastAsia="ru-RU"/>
        </w:rPr>
        <w:t>одномандатным избирательным округам</w:t>
      </w:r>
      <w:r w:rsidRPr="002369AF">
        <w:rPr>
          <w:rFonts w:ascii="Times New Roman" w:eastAsia="Times New Roman" w:hAnsi="Times New Roman"/>
          <w:color w:val="1A1A1A"/>
          <w:sz w:val="28"/>
          <w:szCs w:val="28"/>
          <w:lang w:eastAsia="ru-RU"/>
        </w:rPr>
        <w:t>. Дополнительно избирательным объединением представлено решение от 3</w:t>
      </w:r>
      <w:r>
        <w:rPr>
          <w:rFonts w:ascii="Times New Roman" w:eastAsia="Times New Roman" w:hAnsi="Times New Roman"/>
          <w:color w:val="1A1A1A"/>
          <w:sz w:val="28"/>
          <w:szCs w:val="28"/>
          <w:lang w:eastAsia="ru-RU"/>
        </w:rPr>
        <w:t xml:space="preserve"> июля </w:t>
      </w:r>
      <w:r w:rsidRPr="002369AF">
        <w:rPr>
          <w:rFonts w:ascii="Times New Roman" w:eastAsia="Times New Roman" w:hAnsi="Times New Roman"/>
          <w:color w:val="1A1A1A"/>
          <w:sz w:val="28"/>
          <w:szCs w:val="28"/>
          <w:lang w:eastAsia="ru-RU"/>
        </w:rPr>
        <w:t>2023</w:t>
      </w:r>
      <w:r>
        <w:rPr>
          <w:rFonts w:ascii="Times New Roman" w:eastAsia="Times New Roman" w:hAnsi="Times New Roman"/>
          <w:color w:val="1A1A1A"/>
          <w:sz w:val="28"/>
          <w:szCs w:val="28"/>
          <w:lang w:eastAsia="ru-RU"/>
        </w:rPr>
        <w:t xml:space="preserve"> года</w:t>
      </w:r>
      <w:r w:rsidRPr="002369AF">
        <w:rPr>
          <w:rFonts w:ascii="Times New Roman" w:eastAsia="Times New Roman" w:hAnsi="Times New Roman"/>
          <w:color w:val="1A1A1A"/>
          <w:sz w:val="28"/>
          <w:szCs w:val="28"/>
          <w:lang w:eastAsia="ru-RU"/>
        </w:rPr>
        <w:t xml:space="preserve"> Президиума Генерального совета </w:t>
      </w:r>
      <w:r w:rsidRPr="002369AF">
        <w:rPr>
          <w:rFonts w:ascii="Times New Roman" w:eastAsia="Times New Roman" w:hAnsi="Times New Roman"/>
          <w:color w:val="1A1A1A"/>
          <w:sz w:val="28"/>
          <w:szCs w:val="28"/>
          <w:lang w:eastAsia="ru-RU"/>
        </w:rPr>
        <w:lastRenderedPageBreak/>
        <w:t xml:space="preserve">о согласовании кандидатур для выдвижения </w:t>
      </w:r>
      <w:r>
        <w:rPr>
          <w:rFonts w:ascii="Times New Roman" w:eastAsia="Times New Roman" w:hAnsi="Times New Roman"/>
          <w:color w:val="1A1A1A"/>
          <w:sz w:val="28"/>
          <w:szCs w:val="28"/>
          <w:lang w:eastAsia="ru-RU"/>
        </w:rPr>
        <w:t xml:space="preserve">в составе списка кандидатов </w:t>
      </w:r>
      <w:r w:rsidRPr="002369AF">
        <w:rPr>
          <w:rFonts w:ascii="Times New Roman" w:eastAsia="Times New Roman" w:hAnsi="Times New Roman"/>
          <w:color w:val="1A1A1A"/>
          <w:sz w:val="28"/>
          <w:szCs w:val="28"/>
          <w:lang w:eastAsia="ru-RU"/>
        </w:rPr>
        <w:t xml:space="preserve">по </w:t>
      </w:r>
      <w:r w:rsidR="00555898">
        <w:rPr>
          <w:rFonts w:ascii="Times New Roman" w:eastAsia="Times New Roman" w:hAnsi="Times New Roman"/>
          <w:color w:val="1A1A1A"/>
          <w:sz w:val="28"/>
          <w:szCs w:val="28"/>
          <w:lang w:eastAsia="ru-RU"/>
        </w:rPr>
        <w:t>одномандатным</w:t>
      </w:r>
      <w:r w:rsidRPr="002369AF">
        <w:rPr>
          <w:rFonts w:ascii="Times New Roman" w:eastAsia="Times New Roman" w:hAnsi="Times New Roman"/>
          <w:color w:val="1A1A1A"/>
          <w:sz w:val="28"/>
          <w:szCs w:val="28"/>
          <w:lang w:eastAsia="ru-RU"/>
        </w:rPr>
        <w:t xml:space="preserve"> избирательн</w:t>
      </w:r>
      <w:r w:rsidR="00555898">
        <w:rPr>
          <w:rFonts w:ascii="Times New Roman" w:eastAsia="Times New Roman" w:hAnsi="Times New Roman"/>
          <w:color w:val="1A1A1A"/>
          <w:sz w:val="28"/>
          <w:szCs w:val="28"/>
          <w:lang w:eastAsia="ru-RU"/>
        </w:rPr>
        <w:t>ым</w:t>
      </w:r>
      <w:r w:rsidRPr="002369AF">
        <w:rPr>
          <w:rFonts w:ascii="Times New Roman" w:eastAsia="Times New Roman" w:hAnsi="Times New Roman"/>
          <w:color w:val="1A1A1A"/>
          <w:sz w:val="28"/>
          <w:szCs w:val="28"/>
          <w:lang w:eastAsia="ru-RU"/>
        </w:rPr>
        <w:t xml:space="preserve"> округ</w:t>
      </w:r>
      <w:r w:rsidR="00555898">
        <w:rPr>
          <w:rFonts w:ascii="Times New Roman" w:eastAsia="Times New Roman" w:hAnsi="Times New Roman"/>
          <w:color w:val="1A1A1A"/>
          <w:sz w:val="28"/>
          <w:szCs w:val="28"/>
          <w:lang w:eastAsia="ru-RU"/>
        </w:rPr>
        <w:t>ам</w:t>
      </w:r>
      <w:r w:rsidRPr="002369AF">
        <w:rPr>
          <w:rFonts w:ascii="Times New Roman" w:eastAsia="Times New Roman" w:hAnsi="Times New Roman"/>
          <w:color w:val="1A1A1A"/>
          <w:sz w:val="28"/>
          <w:szCs w:val="28"/>
          <w:lang w:eastAsia="ru-RU"/>
        </w:rPr>
        <w:t xml:space="preserve">. </w:t>
      </w:r>
      <w:r w:rsidRPr="002369AF">
        <w:rPr>
          <w:rFonts w:ascii="Times New Roman" w:hAnsi="Times New Roman"/>
          <w:color w:val="000000" w:themeColor="text1"/>
          <w:sz w:val="28"/>
          <w:szCs w:val="28"/>
        </w:rPr>
        <w:t xml:space="preserve"> </w:t>
      </w:r>
    </w:p>
    <w:p w14:paraId="409CB139" w14:textId="77777777" w:rsidR="002B7FE4" w:rsidRPr="002369AF" w:rsidRDefault="002B7FE4" w:rsidP="002B7FE4">
      <w:pPr>
        <w:shd w:val="clear" w:color="auto" w:fill="FFFFFF"/>
        <w:spacing w:after="0" w:line="360" w:lineRule="auto"/>
        <w:ind w:firstLine="708"/>
        <w:jc w:val="both"/>
        <w:rPr>
          <w:rFonts w:ascii="Times New Roman" w:eastAsia="Times New Roman" w:hAnsi="Times New Roman"/>
          <w:color w:val="1A1A1A"/>
          <w:sz w:val="28"/>
          <w:szCs w:val="28"/>
          <w:lang w:eastAsia="ru-RU"/>
        </w:rPr>
      </w:pPr>
      <w:r w:rsidRPr="002369AF">
        <w:rPr>
          <w:rFonts w:ascii="Times New Roman" w:eastAsia="Times New Roman" w:hAnsi="Times New Roman"/>
          <w:color w:val="1A1A1A"/>
          <w:sz w:val="28"/>
          <w:szCs w:val="28"/>
          <w:lang w:eastAsia="ru-RU"/>
        </w:rPr>
        <w:t xml:space="preserve">Избирательным объединением </w:t>
      </w:r>
      <w:r w:rsidRPr="002369AF">
        <w:rPr>
          <w:rFonts w:ascii="Times New Roman" w:hAnsi="Times New Roman"/>
          <w:color w:val="000000"/>
          <w:sz w:val="28"/>
          <w:szCs w:val="28"/>
        </w:rPr>
        <w:t>представлена заверенная уполномоченным представителем избирательного объединения выписка из протокола первого этапа Конференции Архангельского местного отделения от 19</w:t>
      </w:r>
      <w:r>
        <w:rPr>
          <w:rFonts w:ascii="Times New Roman" w:hAnsi="Times New Roman"/>
          <w:color w:val="000000"/>
          <w:sz w:val="28"/>
          <w:szCs w:val="28"/>
        </w:rPr>
        <w:t xml:space="preserve"> февраля </w:t>
      </w:r>
      <w:r w:rsidRPr="002369AF">
        <w:rPr>
          <w:rFonts w:ascii="Times New Roman" w:hAnsi="Times New Roman"/>
          <w:color w:val="000000"/>
          <w:sz w:val="28"/>
          <w:szCs w:val="28"/>
        </w:rPr>
        <w:t>2022</w:t>
      </w:r>
      <w:r>
        <w:rPr>
          <w:rFonts w:ascii="Times New Roman" w:hAnsi="Times New Roman"/>
          <w:color w:val="000000"/>
          <w:sz w:val="28"/>
          <w:szCs w:val="28"/>
        </w:rPr>
        <w:t xml:space="preserve"> года</w:t>
      </w:r>
      <w:r w:rsidRPr="002369AF">
        <w:rPr>
          <w:rFonts w:ascii="Times New Roman" w:hAnsi="Times New Roman"/>
          <w:color w:val="000000"/>
          <w:sz w:val="28"/>
          <w:szCs w:val="28"/>
        </w:rPr>
        <w:t xml:space="preserve"> по вопросу об избирании Секретарем Архангельского местного отделения Воронцова И.А.</w:t>
      </w:r>
      <w:r w:rsidRPr="002369AF">
        <w:rPr>
          <w:rFonts w:ascii="Times New Roman" w:eastAsia="Times New Roman" w:hAnsi="Times New Roman"/>
          <w:color w:val="1A1A1A"/>
          <w:sz w:val="28"/>
          <w:szCs w:val="28"/>
          <w:lang w:eastAsia="ru-RU"/>
        </w:rPr>
        <w:t xml:space="preserve"> </w:t>
      </w:r>
    </w:p>
    <w:p w14:paraId="5647A748" w14:textId="77777777" w:rsidR="002B7FE4" w:rsidRPr="002369AF" w:rsidRDefault="002B7FE4" w:rsidP="002B7FE4">
      <w:pPr>
        <w:widowControl w:val="0"/>
        <w:spacing w:after="0" w:line="360" w:lineRule="auto"/>
        <w:ind w:firstLine="708"/>
        <w:jc w:val="both"/>
        <w:rPr>
          <w:rFonts w:ascii="Times New Roman" w:hAnsi="Times New Roman"/>
          <w:color w:val="000000"/>
          <w:sz w:val="28"/>
          <w:szCs w:val="28"/>
        </w:rPr>
      </w:pPr>
      <w:proofErr w:type="gramStart"/>
      <w:r w:rsidRPr="002369AF">
        <w:rPr>
          <w:rFonts w:ascii="Times New Roman" w:hAnsi="Times New Roman"/>
          <w:color w:val="000000"/>
          <w:sz w:val="28"/>
          <w:szCs w:val="28"/>
        </w:rPr>
        <w:t xml:space="preserve">Секретарь местного отделения подписывает документы местного отделения Партии в пределах своей компетенции (пункт </w:t>
      </w:r>
      <w:r w:rsidRPr="002369AF">
        <w:rPr>
          <w:rFonts w:ascii="Times New Roman" w:hAnsi="Times New Roman"/>
          <w:caps/>
          <w:snapToGrid w:val="0"/>
          <w:color w:val="000000"/>
          <w:sz w:val="28"/>
          <w:szCs w:val="28"/>
        </w:rPr>
        <w:t>14.9.7</w:t>
      </w:r>
      <w:r>
        <w:rPr>
          <w:rFonts w:ascii="Times New Roman" w:hAnsi="Times New Roman"/>
          <w:caps/>
          <w:snapToGrid w:val="0"/>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caps/>
          <w:snapToGrid w:val="0"/>
          <w:color w:val="000000"/>
          <w:sz w:val="28"/>
          <w:szCs w:val="28"/>
        </w:rPr>
        <w:t>),</w:t>
      </w:r>
      <w:r w:rsidRPr="002369AF">
        <w:rPr>
          <w:rFonts w:ascii="Times New Roman" w:hAnsi="Times New Roman"/>
          <w:color w:val="000000"/>
          <w:sz w:val="28"/>
          <w:szCs w:val="28"/>
        </w:rPr>
        <w:t xml:space="preserve"> заверяет список кандидатов в депутаты представительного органа муниципального образования по единому избирательному округу, список кандидатов в депутаты представительного органа муниципального образования по одномандатным (многомандатным) избирательным округам для представления в соответствующую избирательную комиссию (пункт 14.9.8</w:t>
      </w:r>
      <w:r>
        <w:rPr>
          <w:rFonts w:ascii="Times New Roman" w:hAnsi="Times New Roman"/>
          <w:color w:val="000000"/>
          <w:sz w:val="28"/>
          <w:szCs w:val="28"/>
        </w:rPr>
        <w:t xml:space="preserve"> </w:t>
      </w:r>
      <w:r w:rsidRPr="00612898">
        <w:rPr>
          <w:rFonts w:ascii="Times New Roman" w:hAnsi="Times New Roman"/>
          <w:sz w:val="28"/>
          <w:szCs w:val="28"/>
        </w:rPr>
        <w:t>устава Партии</w:t>
      </w:r>
      <w:r w:rsidRPr="002369AF">
        <w:rPr>
          <w:rFonts w:ascii="Times New Roman" w:hAnsi="Times New Roman"/>
          <w:color w:val="000000"/>
          <w:sz w:val="28"/>
          <w:szCs w:val="28"/>
        </w:rPr>
        <w:t>).</w:t>
      </w:r>
      <w:proofErr w:type="gramEnd"/>
    </w:p>
    <w:p w14:paraId="15E94B40" w14:textId="77777777" w:rsidR="002B7FE4" w:rsidRPr="002369AF" w:rsidRDefault="002B7FE4" w:rsidP="002B7FE4">
      <w:pPr>
        <w:widowControl w:val="0"/>
        <w:spacing w:after="0" w:line="360" w:lineRule="auto"/>
        <w:ind w:firstLine="708"/>
        <w:jc w:val="both"/>
        <w:rPr>
          <w:rFonts w:ascii="Times New Roman" w:hAnsi="Times New Roman"/>
          <w:color w:val="000000"/>
          <w:sz w:val="28"/>
          <w:szCs w:val="28"/>
        </w:rPr>
      </w:pPr>
      <w:r w:rsidRPr="002369AF">
        <w:rPr>
          <w:rFonts w:ascii="Times New Roman" w:hAnsi="Times New Roman"/>
          <w:sz w:val="28"/>
          <w:szCs w:val="28"/>
        </w:rPr>
        <w:t>Таким образом, представленный протокол заседания Местного политического совета подписан, а список кандидатов заверен уполномоченным лицом.</w:t>
      </w:r>
    </w:p>
    <w:p w14:paraId="31F8A4C7" w14:textId="2AB8AC91" w:rsidR="002B7FE4" w:rsidRPr="002369AF" w:rsidRDefault="002B7FE4" w:rsidP="002B7FE4">
      <w:pPr>
        <w:spacing w:after="0" w:line="360" w:lineRule="auto"/>
        <w:ind w:firstLine="709"/>
        <w:jc w:val="both"/>
        <w:rPr>
          <w:rFonts w:ascii="Times New Roman" w:hAnsi="Times New Roman"/>
          <w:sz w:val="28"/>
          <w:szCs w:val="28"/>
        </w:rPr>
      </w:pPr>
      <w:r w:rsidRPr="002369AF">
        <w:rPr>
          <w:rFonts w:ascii="Times New Roman" w:eastAsia="Times New Roman" w:hAnsi="Times New Roman"/>
          <w:sz w:val="28"/>
          <w:szCs w:val="28"/>
          <w:lang w:eastAsia="ru-RU"/>
        </w:rPr>
        <w:t xml:space="preserve">При изложенных обстоятельствах </w:t>
      </w:r>
      <w:r w:rsidRPr="002369AF">
        <w:rPr>
          <w:rFonts w:ascii="Times New Roman" w:eastAsia="Times New Roman" w:hAnsi="Times New Roman"/>
          <w:color w:val="1A1A1A"/>
          <w:sz w:val="28"/>
          <w:szCs w:val="28"/>
          <w:lang w:eastAsia="ru-RU"/>
        </w:rPr>
        <w:t xml:space="preserve">избирательным объединением соблюдены требования по выдвижению списка кандидатов по </w:t>
      </w:r>
      <w:r w:rsidR="00555898">
        <w:rPr>
          <w:rFonts w:ascii="Times New Roman" w:eastAsia="Times New Roman" w:hAnsi="Times New Roman"/>
          <w:color w:val="1A1A1A"/>
          <w:sz w:val="28"/>
          <w:szCs w:val="28"/>
          <w:lang w:eastAsia="ru-RU"/>
        </w:rPr>
        <w:t>одномандатным</w:t>
      </w:r>
      <w:r w:rsidRPr="002369AF">
        <w:rPr>
          <w:rFonts w:ascii="Times New Roman" w:eastAsia="Times New Roman" w:hAnsi="Times New Roman"/>
          <w:color w:val="1A1A1A"/>
          <w:sz w:val="28"/>
          <w:szCs w:val="28"/>
          <w:lang w:eastAsia="ru-RU"/>
        </w:rPr>
        <w:t xml:space="preserve"> избирательн</w:t>
      </w:r>
      <w:r w:rsidR="00555898">
        <w:rPr>
          <w:rFonts w:ascii="Times New Roman" w:eastAsia="Times New Roman" w:hAnsi="Times New Roman"/>
          <w:color w:val="1A1A1A"/>
          <w:sz w:val="28"/>
          <w:szCs w:val="28"/>
          <w:lang w:eastAsia="ru-RU"/>
        </w:rPr>
        <w:t>ым</w:t>
      </w:r>
      <w:r w:rsidRPr="002369AF">
        <w:rPr>
          <w:rFonts w:ascii="Times New Roman" w:eastAsia="Times New Roman" w:hAnsi="Times New Roman"/>
          <w:color w:val="1A1A1A"/>
          <w:sz w:val="28"/>
          <w:szCs w:val="28"/>
          <w:lang w:eastAsia="ru-RU"/>
        </w:rPr>
        <w:t xml:space="preserve"> округ</w:t>
      </w:r>
      <w:r w:rsidR="00555898">
        <w:rPr>
          <w:rFonts w:ascii="Times New Roman" w:eastAsia="Times New Roman" w:hAnsi="Times New Roman"/>
          <w:color w:val="1A1A1A"/>
          <w:sz w:val="28"/>
          <w:szCs w:val="28"/>
          <w:lang w:eastAsia="ru-RU"/>
        </w:rPr>
        <w:t>ам</w:t>
      </w:r>
      <w:r w:rsidRPr="002369AF">
        <w:rPr>
          <w:rFonts w:ascii="Times New Roman" w:eastAsia="Times New Roman" w:hAnsi="Times New Roman"/>
          <w:color w:val="1A1A1A"/>
          <w:sz w:val="28"/>
          <w:szCs w:val="28"/>
          <w:lang w:eastAsia="ru-RU"/>
        </w:rPr>
        <w:t>.</w:t>
      </w:r>
    </w:p>
    <w:p w14:paraId="2F7D644E" w14:textId="41EB44E7" w:rsidR="00327AAB" w:rsidRDefault="00FE4E52" w:rsidP="00327AAB">
      <w:pPr>
        <w:spacing w:after="0" w:line="360" w:lineRule="auto"/>
        <w:ind w:firstLine="708"/>
        <w:jc w:val="both"/>
        <w:rPr>
          <w:rFonts w:ascii="Times New Roman" w:hAnsi="Times New Roman"/>
          <w:b/>
          <w:sz w:val="28"/>
          <w:szCs w:val="28"/>
        </w:rPr>
      </w:pPr>
      <w:proofErr w:type="gramStart"/>
      <w:r w:rsidRPr="00A90619">
        <w:rPr>
          <w:rFonts w:ascii="Times New Roman" w:hAnsi="Times New Roman"/>
          <w:sz w:val="28"/>
        </w:rPr>
        <w:t>Руководствуясь</w:t>
      </w:r>
      <w:r w:rsidR="005C0B2A">
        <w:rPr>
          <w:rFonts w:ascii="Times New Roman" w:hAnsi="Times New Roman"/>
          <w:b/>
          <w:sz w:val="28"/>
        </w:rPr>
        <w:t xml:space="preserve"> </w:t>
      </w:r>
      <w:r w:rsidR="00CC33BA" w:rsidRPr="00A90619">
        <w:rPr>
          <w:rFonts w:ascii="Times New Roman" w:hAnsi="Times New Roman"/>
          <w:sz w:val="28"/>
          <w:szCs w:val="28"/>
        </w:rPr>
        <w:t xml:space="preserve">статьями 33, 35 </w:t>
      </w:r>
      <w:r w:rsidR="00935677" w:rsidRPr="00CB7855">
        <w:rPr>
          <w:rFonts w:ascii="Times New Roman" w:hAnsi="Times New Roman"/>
          <w:sz w:val="28"/>
          <w:szCs w:val="28"/>
        </w:rPr>
        <w:t xml:space="preserve">Федерального закона </w:t>
      </w:r>
      <w:r w:rsidR="00327AAB">
        <w:rPr>
          <w:rFonts w:ascii="Times New Roman" w:hAnsi="Times New Roman"/>
          <w:sz w:val="28"/>
          <w:szCs w:val="28"/>
        </w:rPr>
        <w:t>«</w:t>
      </w:r>
      <w:r w:rsidR="00935677" w:rsidRPr="00CB7855">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327AAB">
        <w:rPr>
          <w:rFonts w:ascii="Times New Roman" w:hAnsi="Times New Roman"/>
          <w:sz w:val="28"/>
          <w:szCs w:val="28"/>
        </w:rPr>
        <w:t>»</w:t>
      </w:r>
      <w:r w:rsidR="00935677" w:rsidRPr="00CB7855">
        <w:rPr>
          <w:rFonts w:ascii="Times New Roman" w:hAnsi="Times New Roman"/>
          <w:sz w:val="28"/>
          <w:szCs w:val="28"/>
        </w:rPr>
        <w:t xml:space="preserve"> (далее - Федеральный закон)</w:t>
      </w:r>
      <w:r w:rsidR="00CC33BA" w:rsidRPr="00A90619">
        <w:rPr>
          <w:rFonts w:ascii="Times New Roman" w:hAnsi="Times New Roman"/>
          <w:sz w:val="28"/>
          <w:szCs w:val="28"/>
        </w:rPr>
        <w:t>, статьями 20, 40</w:t>
      </w:r>
      <w:r w:rsidR="00935677">
        <w:rPr>
          <w:rFonts w:ascii="Times New Roman" w:hAnsi="Times New Roman"/>
          <w:sz w:val="28"/>
          <w:szCs w:val="28"/>
        </w:rPr>
        <w:t>, 40.2</w:t>
      </w:r>
      <w:r w:rsidR="00CC33BA" w:rsidRPr="00A90619">
        <w:rPr>
          <w:rFonts w:ascii="Times New Roman" w:hAnsi="Times New Roman"/>
          <w:sz w:val="28"/>
          <w:szCs w:val="28"/>
        </w:rPr>
        <w:t xml:space="preserve"> </w:t>
      </w:r>
      <w:r w:rsidR="00CC33BA" w:rsidRPr="00ED1F4C">
        <w:rPr>
          <w:rFonts w:ascii="Times New Roman" w:hAnsi="Times New Roman"/>
          <w:sz w:val="28"/>
          <w:szCs w:val="28"/>
        </w:rPr>
        <w:t>областного закона</w:t>
      </w:r>
      <w:r w:rsidR="00ED1F4C" w:rsidRPr="00ED1F4C">
        <w:rPr>
          <w:rFonts w:ascii="Times New Roman" w:hAnsi="Times New Roman"/>
          <w:sz w:val="28"/>
          <w:szCs w:val="28"/>
        </w:rPr>
        <w:t xml:space="preserve"> от 8 ноября 2006 года № 268-13-ОЗ </w:t>
      </w:r>
      <w:r w:rsidR="00327AAB">
        <w:rPr>
          <w:rFonts w:ascii="Times New Roman" w:hAnsi="Times New Roman"/>
          <w:sz w:val="28"/>
        </w:rPr>
        <w:t>«</w:t>
      </w:r>
      <w:r w:rsidR="00ED1F4C" w:rsidRPr="00ED1F4C">
        <w:rPr>
          <w:rFonts w:ascii="Times New Roman" w:hAnsi="Times New Roman"/>
          <w:color w:val="000000"/>
          <w:sz w:val="28"/>
          <w:szCs w:val="28"/>
        </w:rPr>
        <w:t>О выборах в органы местного самоуправления в Архангельской области</w:t>
      </w:r>
      <w:r w:rsidR="00327AAB">
        <w:rPr>
          <w:rFonts w:ascii="Times New Roman" w:hAnsi="Times New Roman"/>
          <w:sz w:val="28"/>
        </w:rPr>
        <w:t>»</w:t>
      </w:r>
      <w:r w:rsidR="00CC33BA" w:rsidRPr="00ED1F4C">
        <w:rPr>
          <w:rFonts w:ascii="Times New Roman" w:hAnsi="Times New Roman"/>
          <w:sz w:val="28"/>
          <w:szCs w:val="28"/>
        </w:rPr>
        <w:t>,</w:t>
      </w:r>
      <w:r w:rsidRPr="00ED1F4C">
        <w:rPr>
          <w:rFonts w:ascii="Times New Roman" w:hAnsi="Times New Roman"/>
          <w:sz w:val="28"/>
          <w:szCs w:val="28"/>
        </w:rPr>
        <w:t xml:space="preserve"> </w:t>
      </w:r>
      <w:r w:rsidR="00CC33BA" w:rsidRPr="00A90619">
        <w:rPr>
          <w:rFonts w:ascii="Times New Roman" w:hAnsi="Times New Roman"/>
          <w:sz w:val="28"/>
          <w:szCs w:val="28"/>
        </w:rPr>
        <w:t>постановлением избирательной комиссии Архангельской области от 2 июня 2023 года</w:t>
      </w:r>
      <w:r w:rsidR="00A90619">
        <w:rPr>
          <w:rFonts w:ascii="Times New Roman" w:hAnsi="Times New Roman"/>
          <w:sz w:val="28"/>
          <w:szCs w:val="28"/>
        </w:rPr>
        <w:t xml:space="preserve"> </w:t>
      </w:r>
      <w:r w:rsidR="00ED1F4C">
        <w:rPr>
          <w:rFonts w:ascii="Times New Roman" w:hAnsi="Times New Roman"/>
          <w:sz w:val="28"/>
          <w:szCs w:val="28"/>
        </w:rPr>
        <w:t xml:space="preserve">                       </w:t>
      </w:r>
      <w:r w:rsidR="00CC33BA" w:rsidRPr="00A90619">
        <w:rPr>
          <w:rFonts w:ascii="Times New Roman" w:hAnsi="Times New Roman"/>
          <w:sz w:val="28"/>
          <w:szCs w:val="28"/>
        </w:rPr>
        <w:t>№ 11/66-7</w:t>
      </w:r>
      <w:r w:rsidR="00A90619">
        <w:rPr>
          <w:rFonts w:ascii="Times New Roman" w:hAnsi="Times New Roman"/>
          <w:sz w:val="28"/>
          <w:szCs w:val="28"/>
        </w:rPr>
        <w:t xml:space="preserve"> </w:t>
      </w:r>
      <w:r w:rsidR="00327AAB">
        <w:rPr>
          <w:rFonts w:ascii="Times New Roman" w:hAnsi="Times New Roman"/>
          <w:sz w:val="28"/>
        </w:rPr>
        <w:t>«</w:t>
      </w:r>
      <w:r w:rsidR="00CC33BA" w:rsidRPr="00A90619">
        <w:rPr>
          <w:rFonts w:ascii="Times New Roman" w:hAnsi="Times New Roman"/>
          <w:sz w:val="28"/>
          <w:szCs w:val="28"/>
        </w:rPr>
        <w:t>О возложении полномочий по</w:t>
      </w:r>
      <w:proofErr w:type="gramEnd"/>
      <w:r w:rsidR="00CC33BA" w:rsidRPr="00A90619">
        <w:rPr>
          <w:rFonts w:ascii="Times New Roman" w:hAnsi="Times New Roman"/>
          <w:sz w:val="28"/>
          <w:szCs w:val="28"/>
        </w:rPr>
        <w:t xml:space="preserve"> подготовке и проведению выборов в органы местного самоуправления, местного референдума на территории муниципально</w:t>
      </w:r>
      <w:r w:rsidR="00A90619">
        <w:rPr>
          <w:rFonts w:ascii="Times New Roman" w:hAnsi="Times New Roman"/>
          <w:sz w:val="28"/>
          <w:szCs w:val="28"/>
        </w:rPr>
        <w:t xml:space="preserve">го образования городской округ </w:t>
      </w:r>
      <w:r w:rsidR="00327AAB">
        <w:rPr>
          <w:rFonts w:ascii="Times New Roman" w:hAnsi="Times New Roman"/>
          <w:sz w:val="28"/>
        </w:rPr>
        <w:t>«</w:t>
      </w:r>
      <w:r w:rsidR="00CC33BA" w:rsidRPr="00A90619">
        <w:rPr>
          <w:rFonts w:ascii="Times New Roman" w:hAnsi="Times New Roman"/>
          <w:sz w:val="28"/>
          <w:szCs w:val="28"/>
        </w:rPr>
        <w:t>Город Архангельск</w:t>
      </w:r>
      <w:r w:rsidR="00327AAB">
        <w:rPr>
          <w:rFonts w:ascii="Times New Roman" w:hAnsi="Times New Roman"/>
          <w:sz w:val="28"/>
        </w:rPr>
        <w:t>»</w:t>
      </w:r>
      <w:r w:rsidR="00CC33BA" w:rsidRPr="00A90619">
        <w:rPr>
          <w:rFonts w:ascii="Times New Roman" w:hAnsi="Times New Roman"/>
          <w:sz w:val="28"/>
          <w:szCs w:val="28"/>
        </w:rPr>
        <w:t xml:space="preserve"> на </w:t>
      </w:r>
      <w:r w:rsidR="00CC33BA" w:rsidRPr="00A90619">
        <w:rPr>
          <w:rFonts w:ascii="Times New Roman" w:hAnsi="Times New Roman"/>
          <w:sz w:val="28"/>
          <w:szCs w:val="28"/>
        </w:rPr>
        <w:lastRenderedPageBreak/>
        <w:t>Октябрьскую территориальную избирательную комиссию, г. Архангельск</w:t>
      </w:r>
      <w:r w:rsidR="00327AAB">
        <w:rPr>
          <w:rFonts w:ascii="Times New Roman" w:hAnsi="Times New Roman"/>
          <w:sz w:val="28"/>
        </w:rPr>
        <w:t>»</w:t>
      </w:r>
      <w:r w:rsidR="00CC33BA" w:rsidRPr="00A90619">
        <w:rPr>
          <w:rFonts w:ascii="Times New Roman" w:hAnsi="Times New Roman"/>
          <w:sz w:val="28"/>
          <w:szCs w:val="28"/>
        </w:rPr>
        <w:t xml:space="preserve">, Октябрьская территориальная избирательная комиссия, г. Архангельск </w:t>
      </w:r>
      <w:r w:rsidR="00CC33BA" w:rsidRPr="00A90619">
        <w:rPr>
          <w:rFonts w:ascii="Times New Roman" w:hAnsi="Times New Roman"/>
          <w:b/>
          <w:sz w:val="28"/>
          <w:szCs w:val="28"/>
        </w:rPr>
        <w:t xml:space="preserve"> постановляет</w:t>
      </w:r>
      <w:r w:rsidR="00EB2CFF">
        <w:rPr>
          <w:rFonts w:ascii="Times New Roman" w:hAnsi="Times New Roman"/>
          <w:b/>
          <w:sz w:val="28"/>
          <w:szCs w:val="28"/>
        </w:rPr>
        <w:t>:</w:t>
      </w:r>
    </w:p>
    <w:p w14:paraId="1BE04919" w14:textId="07A87051" w:rsidR="00CC33BA" w:rsidRPr="00327AAB" w:rsidRDefault="007F13CB" w:rsidP="00327AAB">
      <w:pPr>
        <w:spacing w:after="0" w:line="360" w:lineRule="auto"/>
        <w:ind w:firstLine="708"/>
        <w:jc w:val="both"/>
        <w:rPr>
          <w:rFonts w:ascii="Times New Roman" w:hAnsi="Times New Roman"/>
          <w:bCs/>
          <w:sz w:val="28"/>
          <w:szCs w:val="28"/>
        </w:rPr>
      </w:pPr>
      <w:r w:rsidRPr="00A90619">
        <w:rPr>
          <w:rFonts w:ascii="Times New Roman" w:hAnsi="Times New Roman"/>
          <w:sz w:val="28"/>
          <w:szCs w:val="28"/>
        </w:rPr>
        <w:t xml:space="preserve">1. Заверить прилагаемый список кандидатов в депутаты Архангельской городской Думы двадцать </w:t>
      </w:r>
      <w:r w:rsidR="00DF2B13" w:rsidRPr="00A90619">
        <w:rPr>
          <w:rFonts w:ascii="Times New Roman" w:hAnsi="Times New Roman"/>
          <w:sz w:val="28"/>
          <w:szCs w:val="28"/>
        </w:rPr>
        <w:t xml:space="preserve">восьмого </w:t>
      </w:r>
      <w:r w:rsidRPr="00A90619">
        <w:rPr>
          <w:rFonts w:ascii="Times New Roman" w:hAnsi="Times New Roman"/>
          <w:sz w:val="28"/>
          <w:szCs w:val="28"/>
        </w:rPr>
        <w:t>созыва</w:t>
      </w:r>
      <w:r w:rsidR="00DF2B13" w:rsidRPr="00A90619">
        <w:rPr>
          <w:rFonts w:ascii="Times New Roman" w:hAnsi="Times New Roman"/>
          <w:sz w:val="28"/>
          <w:szCs w:val="28"/>
        </w:rPr>
        <w:t xml:space="preserve">, </w:t>
      </w:r>
      <w:r w:rsidRPr="00A90619">
        <w:rPr>
          <w:rFonts w:ascii="Times New Roman" w:hAnsi="Times New Roman"/>
          <w:sz w:val="28"/>
          <w:szCs w:val="28"/>
        </w:rPr>
        <w:t xml:space="preserve">выдвинутый избирательным объединением </w:t>
      </w:r>
      <w:r w:rsidR="00327AAB">
        <w:rPr>
          <w:rStyle w:val="a4"/>
          <w:rFonts w:ascii="Times New Roman" w:hAnsi="Times New Roman"/>
          <w:b w:val="0"/>
          <w:sz w:val="28"/>
        </w:rPr>
        <w:t>«</w:t>
      </w:r>
      <w:r w:rsidR="00327AAB" w:rsidRPr="00327AAB">
        <w:rPr>
          <w:rStyle w:val="a4"/>
          <w:rFonts w:ascii="Times New Roman" w:hAnsi="Times New Roman"/>
          <w:b w:val="0"/>
          <w:sz w:val="28"/>
        </w:rPr>
        <w:t>Архангельское местное</w:t>
      </w:r>
      <w:r w:rsidR="00327AAB" w:rsidRPr="00327AAB">
        <w:rPr>
          <w:rFonts w:ascii="Times New Roman" w:hAnsi="Times New Roman"/>
          <w:sz w:val="28"/>
        </w:rPr>
        <w:t xml:space="preserve"> отделение Всероссийской политической партии </w:t>
      </w:r>
      <w:r w:rsidR="00327AAB">
        <w:rPr>
          <w:rFonts w:ascii="Times New Roman" w:hAnsi="Times New Roman"/>
          <w:sz w:val="28"/>
        </w:rPr>
        <w:t>«</w:t>
      </w:r>
      <w:r w:rsidR="00327AAB" w:rsidRPr="00327AAB">
        <w:rPr>
          <w:rFonts w:ascii="Times New Roman" w:hAnsi="Times New Roman"/>
          <w:sz w:val="28"/>
        </w:rPr>
        <w:t>ЕДИНАЯ РОССИЯ</w:t>
      </w:r>
      <w:r w:rsidR="00327AAB">
        <w:rPr>
          <w:rFonts w:ascii="Times New Roman" w:hAnsi="Times New Roman"/>
          <w:sz w:val="28"/>
        </w:rPr>
        <w:t>»</w:t>
      </w:r>
      <w:r w:rsidR="00327AAB" w:rsidRPr="00327AAB">
        <w:rPr>
          <w:sz w:val="28"/>
        </w:rPr>
        <w:t xml:space="preserve"> </w:t>
      </w:r>
      <w:r w:rsidR="00FE4E52">
        <w:rPr>
          <w:rFonts w:ascii="Times New Roman" w:hAnsi="Times New Roman"/>
          <w:sz w:val="28"/>
        </w:rPr>
        <w:t>по одномандатным избирательным округам</w:t>
      </w:r>
      <w:r w:rsidR="00DF2B13" w:rsidRPr="00A90619">
        <w:rPr>
          <w:rFonts w:ascii="Times New Roman" w:hAnsi="Times New Roman"/>
          <w:b/>
          <w:sz w:val="28"/>
        </w:rPr>
        <w:t xml:space="preserve"> </w:t>
      </w:r>
      <w:r w:rsidRPr="00A90619">
        <w:rPr>
          <w:rFonts w:ascii="Times New Roman" w:hAnsi="Times New Roman"/>
          <w:sz w:val="28"/>
          <w:szCs w:val="28"/>
        </w:rPr>
        <w:t>(дале</w:t>
      </w:r>
      <w:r w:rsidR="00DF2B13" w:rsidRPr="00A90619">
        <w:rPr>
          <w:rFonts w:ascii="Times New Roman" w:hAnsi="Times New Roman"/>
          <w:sz w:val="28"/>
          <w:szCs w:val="28"/>
        </w:rPr>
        <w:t>е – список кандидатов) в количестве 1</w:t>
      </w:r>
      <w:r w:rsidR="00FE4E52">
        <w:rPr>
          <w:rFonts w:ascii="Times New Roman" w:hAnsi="Times New Roman"/>
          <w:sz w:val="28"/>
          <w:szCs w:val="28"/>
        </w:rPr>
        <w:t>5</w:t>
      </w:r>
      <w:r w:rsidR="00DF2B13" w:rsidRPr="00A90619">
        <w:rPr>
          <w:rFonts w:ascii="Times New Roman" w:hAnsi="Times New Roman"/>
          <w:sz w:val="28"/>
          <w:szCs w:val="28"/>
        </w:rPr>
        <w:t xml:space="preserve"> человек</w:t>
      </w:r>
      <w:r w:rsidR="00C656DD">
        <w:rPr>
          <w:rFonts w:ascii="Times New Roman" w:hAnsi="Times New Roman"/>
          <w:sz w:val="28"/>
          <w:szCs w:val="28"/>
        </w:rPr>
        <w:t>.</w:t>
      </w:r>
    </w:p>
    <w:p w14:paraId="1BE0491A" w14:textId="77777777" w:rsidR="00CC33BA" w:rsidRPr="00ED1F4C" w:rsidRDefault="00A90619" w:rsidP="00CC33BA">
      <w:pPr>
        <w:spacing w:after="0" w:line="360" w:lineRule="auto"/>
        <w:ind w:firstLine="709"/>
        <w:jc w:val="both"/>
        <w:rPr>
          <w:rFonts w:ascii="Times New Roman" w:hAnsi="Times New Roman"/>
          <w:sz w:val="28"/>
          <w:szCs w:val="28"/>
        </w:rPr>
      </w:pPr>
      <w:r>
        <w:rPr>
          <w:rFonts w:ascii="Times New Roman" w:hAnsi="Times New Roman"/>
          <w:sz w:val="28"/>
          <w:szCs w:val="28"/>
        </w:rPr>
        <w:t>2</w:t>
      </w:r>
      <w:r w:rsidR="007F13CB" w:rsidRPr="00A90619">
        <w:rPr>
          <w:rFonts w:ascii="Times New Roman" w:hAnsi="Times New Roman"/>
          <w:sz w:val="28"/>
          <w:szCs w:val="28"/>
        </w:rPr>
        <w:t xml:space="preserve">.  Выдать уполномоченному представителю указанного </w:t>
      </w:r>
      <w:r w:rsidR="007F13CB" w:rsidRPr="00ED1F4C">
        <w:rPr>
          <w:rFonts w:ascii="Times New Roman" w:hAnsi="Times New Roman"/>
          <w:sz w:val="28"/>
          <w:szCs w:val="28"/>
        </w:rPr>
        <w:t>избирательного объединения копию заверенного списка кандидатов.</w:t>
      </w:r>
    </w:p>
    <w:p w14:paraId="1BE0491B" w14:textId="7F43A936" w:rsidR="00A90619" w:rsidRPr="00ED1F4C" w:rsidRDefault="00A90619" w:rsidP="005C0B2A">
      <w:pPr>
        <w:spacing w:after="0" w:line="360" w:lineRule="auto"/>
        <w:ind w:firstLine="709"/>
        <w:jc w:val="both"/>
        <w:rPr>
          <w:rFonts w:ascii="Times New Roman" w:hAnsi="Times New Roman"/>
          <w:sz w:val="28"/>
          <w:szCs w:val="28"/>
        </w:rPr>
      </w:pPr>
      <w:r w:rsidRPr="00ED1F4C">
        <w:rPr>
          <w:rFonts w:ascii="Times New Roman" w:hAnsi="Times New Roman"/>
          <w:sz w:val="28"/>
          <w:szCs w:val="28"/>
        </w:rPr>
        <w:t>3</w:t>
      </w:r>
      <w:r w:rsidR="007F13CB" w:rsidRPr="00ED1F4C">
        <w:rPr>
          <w:rFonts w:ascii="Times New Roman" w:hAnsi="Times New Roman"/>
          <w:sz w:val="28"/>
          <w:szCs w:val="28"/>
        </w:rPr>
        <w:t xml:space="preserve">. Направить копию заверенного списка кандидатов </w:t>
      </w:r>
      <w:r w:rsidR="005C0B2A" w:rsidRPr="00ED1F4C">
        <w:rPr>
          <w:rFonts w:ascii="Times New Roman" w:hAnsi="Times New Roman"/>
          <w:sz w:val="28"/>
          <w:szCs w:val="28"/>
        </w:rPr>
        <w:t>и соответствующие копии заявлений кандидатов, включенных в указанный список кандидатов</w:t>
      </w:r>
      <w:r w:rsidR="004E42A6">
        <w:rPr>
          <w:rFonts w:ascii="Times New Roman" w:hAnsi="Times New Roman"/>
          <w:sz w:val="28"/>
          <w:szCs w:val="28"/>
        </w:rPr>
        <w:t>,</w:t>
      </w:r>
      <w:r w:rsidR="005C0B2A" w:rsidRPr="00ED1F4C">
        <w:rPr>
          <w:rFonts w:ascii="Times New Roman" w:hAnsi="Times New Roman"/>
          <w:sz w:val="28"/>
          <w:szCs w:val="28"/>
        </w:rPr>
        <w:t xml:space="preserve"> </w:t>
      </w:r>
      <w:r w:rsidR="007F13CB" w:rsidRPr="00ED1F4C">
        <w:rPr>
          <w:rFonts w:ascii="Times New Roman" w:hAnsi="Times New Roman"/>
          <w:sz w:val="28"/>
          <w:szCs w:val="28"/>
        </w:rPr>
        <w:t>в территориальные избирательн</w:t>
      </w:r>
      <w:r w:rsidR="005C0B2A" w:rsidRPr="00ED1F4C">
        <w:rPr>
          <w:rFonts w:ascii="Times New Roman" w:hAnsi="Times New Roman"/>
          <w:sz w:val="28"/>
          <w:szCs w:val="28"/>
        </w:rPr>
        <w:t>ые комиссии города Архангельска, осуществляющие полномочия окружных избирательных комиссий.</w:t>
      </w:r>
    </w:p>
    <w:p w14:paraId="1BE0491C" w14:textId="61BF7540" w:rsidR="00FE4E52" w:rsidRPr="005C0B2A" w:rsidRDefault="00A90733" w:rsidP="005C0B2A">
      <w:pPr>
        <w:spacing w:after="0" w:line="360" w:lineRule="auto"/>
        <w:ind w:firstLine="709"/>
        <w:jc w:val="both"/>
        <w:rPr>
          <w:rFonts w:ascii="Times New Roman" w:hAnsi="Times New Roman"/>
          <w:bCs/>
          <w:sz w:val="28"/>
          <w:szCs w:val="28"/>
        </w:rPr>
      </w:pPr>
      <w:r>
        <w:rPr>
          <w:rFonts w:ascii="Times New Roman" w:hAnsi="Times New Roman"/>
          <w:sz w:val="28"/>
          <w:szCs w:val="28"/>
        </w:rPr>
        <w:t>4</w:t>
      </w:r>
      <w:r w:rsidR="007F13CB" w:rsidRPr="00A90619">
        <w:rPr>
          <w:rFonts w:ascii="Times New Roman" w:hAnsi="Times New Roman"/>
          <w:sz w:val="28"/>
          <w:szCs w:val="28"/>
        </w:rPr>
        <w:t xml:space="preserve">. </w:t>
      </w:r>
      <w:proofErr w:type="gramStart"/>
      <w:r w:rsidR="007F13CB" w:rsidRPr="00A90619">
        <w:rPr>
          <w:rFonts w:ascii="Times New Roman" w:hAnsi="Times New Roman"/>
          <w:sz w:val="28"/>
          <w:szCs w:val="28"/>
        </w:rPr>
        <w:t>Разместить</w:t>
      </w:r>
      <w:proofErr w:type="gramEnd"/>
      <w:r w:rsidR="007F13CB" w:rsidRPr="00A90619">
        <w:rPr>
          <w:rFonts w:ascii="Times New Roman" w:hAnsi="Times New Roman"/>
          <w:sz w:val="28"/>
          <w:szCs w:val="28"/>
        </w:rPr>
        <w:t xml:space="preserve"> настоящее постановление </w:t>
      </w:r>
      <w:r w:rsidR="007F13CB" w:rsidRPr="00A90619">
        <w:rPr>
          <w:rFonts w:ascii="Times New Roman" w:hAnsi="Times New Roman"/>
          <w:bCs/>
          <w:sz w:val="28"/>
          <w:szCs w:val="28"/>
        </w:rPr>
        <w:t xml:space="preserve">на </w:t>
      </w:r>
      <w:r w:rsidR="00DF2B13" w:rsidRPr="00A90619">
        <w:rPr>
          <w:rFonts w:ascii="Times New Roman" w:hAnsi="Times New Roman"/>
          <w:bCs/>
          <w:sz w:val="28"/>
          <w:szCs w:val="28"/>
        </w:rPr>
        <w:t xml:space="preserve">странице Октябрьской территориальной избирательной комиссии, г. Архангельск </w:t>
      </w:r>
      <w:r w:rsidR="007F13CB" w:rsidRPr="00A90619">
        <w:rPr>
          <w:rFonts w:ascii="Times New Roman" w:hAnsi="Times New Roman"/>
          <w:bCs/>
          <w:sz w:val="28"/>
          <w:szCs w:val="28"/>
        </w:rPr>
        <w:t>в сети Интернет</w:t>
      </w:r>
      <w:r w:rsidR="005C0B2A">
        <w:rPr>
          <w:rFonts w:ascii="Times New Roman" w:hAnsi="Times New Roman"/>
          <w:sz w:val="28"/>
          <w:szCs w:val="28"/>
        </w:rPr>
        <w:t xml:space="preserve">. </w:t>
      </w:r>
    </w:p>
    <w:p w14:paraId="1BE0491D" w14:textId="77777777" w:rsidR="00CC33BA" w:rsidRPr="00A90619" w:rsidRDefault="00CC33BA" w:rsidP="00CC33BA">
      <w:pPr>
        <w:ind w:firstLine="851"/>
        <w:rPr>
          <w:rFonts w:ascii="Times New Roman" w:hAnsi="Times New Roman"/>
          <w:sz w:val="28"/>
          <w:szCs w:val="28"/>
        </w:rPr>
      </w:pPr>
    </w:p>
    <w:p w14:paraId="1BE0491E" w14:textId="77777777" w:rsidR="00CC33BA" w:rsidRPr="00A90619" w:rsidRDefault="00CC33BA" w:rsidP="00CC33BA">
      <w:pPr>
        <w:pBdr>
          <w:top w:val="nil"/>
          <w:left w:val="nil"/>
          <w:bottom w:val="nil"/>
          <w:right w:val="nil"/>
          <w:between w:val="nil"/>
        </w:pBdr>
        <w:spacing w:line="480" w:lineRule="auto"/>
        <w:rPr>
          <w:rFonts w:ascii="Times New Roman" w:hAnsi="Times New Roman"/>
          <w:sz w:val="28"/>
          <w:szCs w:val="28"/>
        </w:rPr>
      </w:pPr>
      <w:r w:rsidRPr="00A90619">
        <w:rPr>
          <w:rFonts w:ascii="Times New Roman" w:hAnsi="Times New Roman"/>
          <w:sz w:val="28"/>
          <w:szCs w:val="28"/>
        </w:rPr>
        <w:t xml:space="preserve">Председатель комиссии </w:t>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r>
      <w:r w:rsidRPr="00A90619">
        <w:rPr>
          <w:rFonts w:ascii="Times New Roman" w:hAnsi="Times New Roman"/>
          <w:sz w:val="28"/>
          <w:szCs w:val="28"/>
        </w:rPr>
        <w:tab/>
        <w:t xml:space="preserve">Т.В. </w:t>
      </w:r>
      <w:proofErr w:type="spellStart"/>
      <w:r w:rsidRPr="00A90619">
        <w:rPr>
          <w:rFonts w:ascii="Times New Roman" w:hAnsi="Times New Roman"/>
          <w:sz w:val="28"/>
          <w:szCs w:val="28"/>
        </w:rPr>
        <w:t>Измикова</w:t>
      </w:r>
      <w:proofErr w:type="spellEnd"/>
    </w:p>
    <w:p w14:paraId="1BE04920" w14:textId="00AB2754" w:rsidR="00CC33BA" w:rsidRPr="00A90619" w:rsidRDefault="00327AAB" w:rsidP="005C0B2A">
      <w:pPr>
        <w:pBdr>
          <w:top w:val="nil"/>
          <w:left w:val="nil"/>
          <w:bottom w:val="nil"/>
          <w:right w:val="nil"/>
          <w:between w:val="nil"/>
        </w:pBdr>
        <w:spacing w:after="0" w:line="240" w:lineRule="auto"/>
        <w:rPr>
          <w:rFonts w:ascii="Times New Roman" w:hAnsi="Times New Roman"/>
          <w:sz w:val="28"/>
          <w:szCs w:val="28"/>
        </w:rPr>
      </w:pPr>
      <w:r w:rsidRPr="00A90619">
        <w:rPr>
          <w:rFonts w:ascii="Times New Roman" w:hAnsi="Times New Roman"/>
          <w:sz w:val="28"/>
          <w:szCs w:val="28"/>
        </w:rPr>
        <w:t>Секретар</w:t>
      </w:r>
      <w:r>
        <w:rPr>
          <w:rFonts w:ascii="Times New Roman" w:hAnsi="Times New Roman"/>
          <w:sz w:val="28"/>
          <w:szCs w:val="28"/>
        </w:rPr>
        <w:t xml:space="preserve">ь </w:t>
      </w:r>
      <w:r w:rsidRPr="00A90619">
        <w:rPr>
          <w:rFonts w:ascii="Times New Roman" w:hAnsi="Times New Roman"/>
          <w:sz w:val="28"/>
          <w:szCs w:val="28"/>
        </w:rPr>
        <w:t xml:space="preserve"> </w:t>
      </w:r>
      <w:r w:rsidR="00CC33BA" w:rsidRPr="00A90619">
        <w:rPr>
          <w:rFonts w:ascii="Times New Roman" w:hAnsi="Times New Roman"/>
          <w:sz w:val="28"/>
          <w:szCs w:val="28"/>
        </w:rPr>
        <w:t>комиссии</w:t>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sidR="00CC33BA" w:rsidRPr="00A90619">
        <w:rPr>
          <w:rFonts w:ascii="Times New Roman" w:hAnsi="Times New Roman"/>
          <w:sz w:val="28"/>
          <w:szCs w:val="28"/>
        </w:rPr>
        <w:tab/>
      </w:r>
      <w:r>
        <w:rPr>
          <w:rFonts w:ascii="Times New Roman" w:hAnsi="Times New Roman"/>
          <w:sz w:val="28"/>
          <w:szCs w:val="28"/>
        </w:rPr>
        <w:t xml:space="preserve">В.А. Сироткина </w:t>
      </w:r>
      <w:r w:rsidR="00A90619" w:rsidRPr="00A90619">
        <w:rPr>
          <w:rFonts w:ascii="Times New Roman" w:hAnsi="Times New Roman"/>
          <w:sz w:val="28"/>
          <w:szCs w:val="28"/>
        </w:rPr>
        <w:t xml:space="preserve"> </w:t>
      </w:r>
    </w:p>
    <w:p w14:paraId="1BE04924" w14:textId="77777777" w:rsidR="007F13CB" w:rsidRDefault="007F13CB" w:rsidP="007F13CB">
      <w:pPr>
        <w:spacing w:after="0" w:line="240" w:lineRule="auto"/>
        <w:rPr>
          <w:rFonts w:ascii="Times New Roman" w:eastAsia="Times New Roman" w:hAnsi="Times New Roman"/>
          <w:sz w:val="28"/>
          <w:szCs w:val="28"/>
          <w:lang w:eastAsia="ru-RU"/>
        </w:rPr>
      </w:pPr>
    </w:p>
    <w:p w14:paraId="4EF10622" w14:textId="77777777" w:rsidR="00555898" w:rsidRDefault="00555898" w:rsidP="007F13CB">
      <w:pPr>
        <w:spacing w:after="0" w:line="240" w:lineRule="auto"/>
        <w:rPr>
          <w:rFonts w:ascii="Times New Roman" w:eastAsia="Times New Roman" w:hAnsi="Times New Roman"/>
          <w:sz w:val="28"/>
          <w:szCs w:val="28"/>
          <w:lang w:eastAsia="ru-RU"/>
        </w:rPr>
      </w:pPr>
    </w:p>
    <w:p w14:paraId="01B223A8" w14:textId="77777777" w:rsidR="00555898" w:rsidRDefault="00555898" w:rsidP="007F13CB">
      <w:pPr>
        <w:spacing w:after="0" w:line="240" w:lineRule="auto"/>
        <w:rPr>
          <w:rFonts w:ascii="Times New Roman" w:eastAsia="Times New Roman" w:hAnsi="Times New Roman"/>
          <w:sz w:val="28"/>
          <w:szCs w:val="28"/>
          <w:lang w:eastAsia="ru-RU"/>
        </w:rPr>
      </w:pPr>
    </w:p>
    <w:p w14:paraId="0DBA3DB0" w14:textId="77777777" w:rsidR="00555898" w:rsidRDefault="00555898" w:rsidP="007F13CB">
      <w:pPr>
        <w:spacing w:after="0" w:line="240" w:lineRule="auto"/>
        <w:rPr>
          <w:rFonts w:ascii="Times New Roman" w:eastAsia="Times New Roman" w:hAnsi="Times New Roman"/>
          <w:sz w:val="28"/>
          <w:szCs w:val="28"/>
          <w:lang w:eastAsia="ru-RU"/>
        </w:rPr>
      </w:pPr>
    </w:p>
    <w:p w14:paraId="0EF8F975" w14:textId="77777777" w:rsidR="00555898" w:rsidRDefault="00555898" w:rsidP="007F13CB">
      <w:pPr>
        <w:spacing w:after="0" w:line="240" w:lineRule="auto"/>
        <w:rPr>
          <w:rFonts w:ascii="Times New Roman" w:eastAsia="Times New Roman" w:hAnsi="Times New Roman"/>
          <w:sz w:val="28"/>
          <w:szCs w:val="28"/>
          <w:lang w:eastAsia="ru-RU"/>
        </w:rPr>
      </w:pPr>
    </w:p>
    <w:p w14:paraId="4C908437" w14:textId="77777777" w:rsidR="00555898" w:rsidRDefault="00555898" w:rsidP="007F13CB">
      <w:pPr>
        <w:spacing w:after="0" w:line="240" w:lineRule="auto"/>
        <w:rPr>
          <w:rFonts w:ascii="Times New Roman" w:eastAsia="Times New Roman" w:hAnsi="Times New Roman"/>
          <w:sz w:val="28"/>
          <w:szCs w:val="28"/>
          <w:lang w:eastAsia="ru-RU"/>
        </w:rPr>
      </w:pPr>
    </w:p>
    <w:p w14:paraId="5D5C5DBC" w14:textId="77777777" w:rsidR="00555898" w:rsidRDefault="00555898" w:rsidP="007F13CB">
      <w:pPr>
        <w:spacing w:after="0" w:line="240" w:lineRule="auto"/>
        <w:rPr>
          <w:rFonts w:ascii="Times New Roman" w:eastAsia="Times New Roman" w:hAnsi="Times New Roman"/>
          <w:sz w:val="28"/>
          <w:szCs w:val="28"/>
          <w:lang w:eastAsia="ru-RU"/>
        </w:rPr>
      </w:pPr>
    </w:p>
    <w:p w14:paraId="73FF415F" w14:textId="77777777" w:rsidR="00555898" w:rsidRDefault="00555898" w:rsidP="007F13CB">
      <w:pPr>
        <w:spacing w:after="0" w:line="240" w:lineRule="auto"/>
        <w:rPr>
          <w:rFonts w:ascii="Times New Roman" w:eastAsia="Times New Roman" w:hAnsi="Times New Roman"/>
          <w:sz w:val="28"/>
          <w:szCs w:val="28"/>
          <w:lang w:eastAsia="ru-RU"/>
        </w:rPr>
      </w:pPr>
    </w:p>
    <w:p w14:paraId="02D8049E" w14:textId="77777777" w:rsidR="00555898" w:rsidRDefault="00555898" w:rsidP="007F13CB">
      <w:pPr>
        <w:spacing w:after="0" w:line="240" w:lineRule="auto"/>
        <w:rPr>
          <w:rFonts w:ascii="Times New Roman" w:eastAsia="Times New Roman" w:hAnsi="Times New Roman"/>
          <w:sz w:val="28"/>
          <w:szCs w:val="28"/>
          <w:lang w:eastAsia="ru-RU"/>
        </w:rPr>
      </w:pPr>
    </w:p>
    <w:p w14:paraId="19927DE4" w14:textId="77777777" w:rsidR="00327AAB" w:rsidRPr="00A90619" w:rsidRDefault="00327AAB" w:rsidP="007F13CB">
      <w:pPr>
        <w:spacing w:after="0" w:line="240" w:lineRule="auto"/>
        <w:rPr>
          <w:rFonts w:ascii="Times New Roman" w:hAnsi="Times New Roman"/>
        </w:rPr>
      </w:pPr>
    </w:p>
    <w:tbl>
      <w:tblPr>
        <w:tblW w:w="9464" w:type="dxa"/>
        <w:tblLayout w:type="fixed"/>
        <w:tblLook w:val="04A0" w:firstRow="1" w:lastRow="0" w:firstColumn="1" w:lastColumn="0" w:noHBand="0" w:noVBand="1"/>
      </w:tblPr>
      <w:tblGrid>
        <w:gridCol w:w="4077"/>
        <w:gridCol w:w="567"/>
        <w:gridCol w:w="4820"/>
      </w:tblGrid>
      <w:tr w:rsidR="00327AAB" w:rsidRPr="00EA6229" w14:paraId="1BE04941" w14:textId="77777777" w:rsidTr="00327AAB">
        <w:trPr>
          <w:trHeight w:val="1713"/>
        </w:trPr>
        <w:tc>
          <w:tcPr>
            <w:tcW w:w="4077" w:type="dxa"/>
            <w:shd w:val="clear" w:color="auto" w:fill="auto"/>
            <w:vAlign w:val="center"/>
          </w:tcPr>
          <w:p w14:paraId="7EC7CAA4" w14:textId="3435C152" w:rsidR="00327AAB" w:rsidRDefault="00327AAB" w:rsidP="007F13CB">
            <w:pPr>
              <w:tabs>
                <w:tab w:val="left" w:pos="4678"/>
              </w:tabs>
              <w:spacing w:after="0" w:line="240" w:lineRule="auto"/>
              <w:jc w:val="both"/>
              <w:rPr>
                <w:rFonts w:ascii="Times New Roman" w:hAnsi="Times New Roman"/>
                <w:sz w:val="24"/>
              </w:rPr>
            </w:pPr>
            <w:proofErr w:type="gramStart"/>
            <w:r w:rsidRPr="005C0B2A">
              <w:rPr>
                <w:rFonts w:ascii="Times New Roman" w:hAnsi="Times New Roman"/>
                <w:sz w:val="24"/>
              </w:rPr>
              <w:lastRenderedPageBreak/>
              <w:t xml:space="preserve">Список заверен Октябрьской территориальной избирательной комиссией, г. Архангельск </w:t>
            </w:r>
            <w:r>
              <w:rPr>
                <w:rFonts w:ascii="Times New Roman" w:hAnsi="Times New Roman"/>
                <w:sz w:val="24"/>
              </w:rPr>
              <w:t>10</w:t>
            </w:r>
            <w:r w:rsidRPr="005C0B2A">
              <w:rPr>
                <w:rFonts w:ascii="Times New Roman" w:hAnsi="Times New Roman"/>
                <w:sz w:val="24"/>
              </w:rPr>
              <w:t xml:space="preserve">.07.2023 (постановление </w:t>
            </w:r>
            <w:proofErr w:type="gramEnd"/>
          </w:p>
          <w:p w14:paraId="1BE0493C" w14:textId="51B5F122" w:rsidR="00327AAB" w:rsidRPr="005C0B2A" w:rsidRDefault="00327AAB" w:rsidP="007F13CB">
            <w:pPr>
              <w:tabs>
                <w:tab w:val="left" w:pos="4678"/>
              </w:tabs>
              <w:spacing w:after="0" w:line="240" w:lineRule="auto"/>
              <w:jc w:val="both"/>
              <w:rPr>
                <w:rFonts w:ascii="Times New Roman" w:hAnsi="Times New Roman"/>
                <w:sz w:val="24"/>
              </w:rPr>
            </w:pPr>
            <w:proofErr w:type="gramStart"/>
            <w:r w:rsidRPr="005C0B2A">
              <w:rPr>
                <w:rFonts w:ascii="Times New Roman" w:hAnsi="Times New Roman"/>
                <w:sz w:val="24"/>
              </w:rPr>
              <w:t xml:space="preserve">№ </w:t>
            </w:r>
            <w:r>
              <w:rPr>
                <w:rFonts w:ascii="Times New Roman" w:hAnsi="Times New Roman"/>
                <w:sz w:val="24"/>
              </w:rPr>
              <w:t>50/</w:t>
            </w:r>
            <w:r w:rsidRPr="005C0B2A">
              <w:rPr>
                <w:rFonts w:ascii="Times New Roman" w:hAnsi="Times New Roman"/>
                <w:sz w:val="24"/>
              </w:rPr>
              <w:t>1</w:t>
            </w:r>
            <w:r>
              <w:rPr>
                <w:rFonts w:ascii="Times New Roman" w:hAnsi="Times New Roman"/>
                <w:sz w:val="24"/>
              </w:rPr>
              <w:t>54</w:t>
            </w:r>
            <w:r w:rsidRPr="005C0B2A">
              <w:rPr>
                <w:rFonts w:ascii="Times New Roman" w:hAnsi="Times New Roman"/>
                <w:sz w:val="24"/>
              </w:rPr>
              <w:t>)</w:t>
            </w:r>
            <w:proofErr w:type="gramEnd"/>
          </w:p>
          <w:p w14:paraId="1BE0493D" w14:textId="77777777" w:rsidR="00327AAB" w:rsidRPr="005C0B2A" w:rsidRDefault="00327AAB" w:rsidP="007F13CB">
            <w:pPr>
              <w:tabs>
                <w:tab w:val="left" w:pos="4678"/>
              </w:tabs>
              <w:spacing w:after="0" w:line="240" w:lineRule="auto"/>
              <w:jc w:val="both"/>
              <w:rPr>
                <w:rFonts w:ascii="Times New Roman" w:hAnsi="Times New Roman"/>
                <w:sz w:val="24"/>
              </w:rPr>
            </w:pPr>
            <w:r w:rsidRPr="005C0B2A">
              <w:rPr>
                <w:rFonts w:ascii="Times New Roman" w:hAnsi="Times New Roman"/>
                <w:sz w:val="24"/>
              </w:rPr>
              <w:t>Копия верна</w:t>
            </w:r>
          </w:p>
          <w:p w14:paraId="1BE0493E" w14:textId="77777777" w:rsidR="00327AAB" w:rsidRPr="005C0B2A" w:rsidRDefault="00327AAB" w:rsidP="007F13CB">
            <w:pPr>
              <w:spacing w:after="0" w:line="240" w:lineRule="auto"/>
              <w:jc w:val="both"/>
              <w:rPr>
                <w:rFonts w:ascii="Times New Roman" w:hAnsi="Times New Roman"/>
                <w:sz w:val="24"/>
              </w:rPr>
            </w:pPr>
          </w:p>
        </w:tc>
        <w:tc>
          <w:tcPr>
            <w:tcW w:w="567" w:type="dxa"/>
            <w:shd w:val="clear" w:color="auto" w:fill="auto"/>
            <w:vAlign w:val="center"/>
          </w:tcPr>
          <w:p w14:paraId="1BE0493F" w14:textId="77777777" w:rsidR="00327AAB" w:rsidRPr="005C0B2A" w:rsidRDefault="00327AAB" w:rsidP="007F13CB">
            <w:pPr>
              <w:spacing w:after="0" w:line="240" w:lineRule="auto"/>
              <w:jc w:val="both"/>
              <w:rPr>
                <w:rFonts w:ascii="Times New Roman" w:hAnsi="Times New Roman"/>
                <w:sz w:val="24"/>
              </w:rPr>
            </w:pPr>
            <w:r w:rsidRPr="005C0B2A">
              <w:rPr>
                <w:rFonts w:ascii="Times New Roman" w:hAnsi="Times New Roman"/>
                <w:sz w:val="24"/>
              </w:rPr>
              <w:t xml:space="preserve"> </w:t>
            </w:r>
          </w:p>
        </w:tc>
        <w:tc>
          <w:tcPr>
            <w:tcW w:w="4820" w:type="dxa"/>
            <w:vAlign w:val="center"/>
          </w:tcPr>
          <w:p w14:paraId="5AF748BA" w14:textId="771E364D" w:rsidR="00327AAB" w:rsidRDefault="00327AAB" w:rsidP="007F13CB">
            <w:pPr>
              <w:spacing w:after="0" w:line="240" w:lineRule="auto"/>
              <w:jc w:val="both"/>
              <w:rPr>
                <w:rFonts w:ascii="Times New Roman" w:hAnsi="Times New Roman"/>
                <w:sz w:val="24"/>
              </w:rPr>
            </w:pPr>
            <w:r w:rsidRPr="00F02414">
              <w:rPr>
                <w:rFonts w:ascii="Times New Roman" w:hAnsi="Times New Roman"/>
                <w:sz w:val="24"/>
              </w:rPr>
              <w:t>Приложение к решению Заседани</w:t>
            </w:r>
            <w:r>
              <w:rPr>
                <w:rFonts w:ascii="Times New Roman" w:hAnsi="Times New Roman"/>
                <w:sz w:val="24"/>
              </w:rPr>
              <w:t>я</w:t>
            </w:r>
            <w:r w:rsidRPr="00F02414">
              <w:rPr>
                <w:rFonts w:ascii="Times New Roman" w:hAnsi="Times New Roman"/>
                <w:sz w:val="24"/>
              </w:rPr>
              <w:t xml:space="preserve"> Местного политического совета избирательного объединения  </w:t>
            </w:r>
            <w:r>
              <w:rPr>
                <w:rFonts w:ascii="Times New Roman" w:hAnsi="Times New Roman"/>
                <w:sz w:val="24"/>
              </w:rPr>
              <w:t>«</w:t>
            </w:r>
            <w:r w:rsidRPr="00F02414">
              <w:rPr>
                <w:rFonts w:ascii="Times New Roman" w:hAnsi="Times New Roman"/>
                <w:sz w:val="24"/>
              </w:rPr>
              <w:t xml:space="preserve">Архангельское местное отделение Всероссийской политической партии </w:t>
            </w:r>
            <w:r>
              <w:rPr>
                <w:rFonts w:ascii="Times New Roman" w:hAnsi="Times New Roman"/>
                <w:sz w:val="24"/>
              </w:rPr>
              <w:t>«</w:t>
            </w:r>
            <w:r w:rsidRPr="00F02414">
              <w:rPr>
                <w:rFonts w:ascii="Times New Roman" w:hAnsi="Times New Roman"/>
                <w:sz w:val="24"/>
              </w:rPr>
              <w:t>ЕДИНАЯ РОССИЯ</w:t>
            </w:r>
            <w:r>
              <w:rPr>
                <w:rFonts w:ascii="Times New Roman" w:hAnsi="Times New Roman"/>
                <w:sz w:val="24"/>
              </w:rPr>
              <w:t>»</w:t>
            </w:r>
            <w:r w:rsidRPr="00F02414">
              <w:rPr>
                <w:rFonts w:ascii="Times New Roman" w:hAnsi="Times New Roman"/>
                <w:sz w:val="24"/>
              </w:rPr>
              <w:t xml:space="preserve"> от 4 июля 2023 года</w:t>
            </w:r>
          </w:p>
          <w:p w14:paraId="1AFC8B17" w14:textId="43615801" w:rsidR="00327AAB" w:rsidRPr="005C0B2A" w:rsidRDefault="00327AAB" w:rsidP="007F13CB">
            <w:pPr>
              <w:spacing w:after="0" w:line="240" w:lineRule="auto"/>
              <w:jc w:val="both"/>
              <w:rPr>
                <w:rFonts w:ascii="Times New Roman" w:hAnsi="Times New Roman"/>
                <w:sz w:val="24"/>
              </w:rPr>
            </w:pPr>
          </w:p>
        </w:tc>
      </w:tr>
    </w:tbl>
    <w:p w14:paraId="3B0241A0" w14:textId="77777777" w:rsidR="00327AAB" w:rsidRDefault="00327AAB" w:rsidP="00327AAB">
      <w:pPr>
        <w:rPr>
          <w:rFonts w:ascii="Times New Roman" w:hAnsi="Times New Roman"/>
          <w:sz w:val="24"/>
        </w:rPr>
      </w:pPr>
    </w:p>
    <w:p w14:paraId="609C5F81" w14:textId="77777777" w:rsidR="00327AAB" w:rsidRDefault="00327AAB" w:rsidP="00327AAB">
      <w:pPr>
        <w:spacing w:after="0" w:line="240" w:lineRule="auto"/>
        <w:jc w:val="center"/>
        <w:rPr>
          <w:rFonts w:ascii="Times New Roman" w:hAnsi="Times New Roman"/>
          <w:b/>
          <w:sz w:val="28"/>
        </w:rPr>
      </w:pPr>
      <w:r>
        <w:rPr>
          <w:rFonts w:ascii="Times New Roman" w:hAnsi="Times New Roman"/>
          <w:b/>
          <w:sz w:val="28"/>
        </w:rPr>
        <w:t>СПИСОК</w:t>
      </w:r>
    </w:p>
    <w:p w14:paraId="6A08C388" w14:textId="77777777" w:rsidR="00327AAB" w:rsidRDefault="00327AAB" w:rsidP="00327AAB">
      <w:pPr>
        <w:spacing w:after="0" w:line="240" w:lineRule="auto"/>
        <w:jc w:val="center"/>
        <w:rPr>
          <w:rFonts w:ascii="Times New Roman" w:hAnsi="Times New Roman"/>
          <w:b/>
          <w:sz w:val="28"/>
        </w:rPr>
      </w:pPr>
      <w:r>
        <w:rPr>
          <w:rFonts w:ascii="Times New Roman" w:hAnsi="Times New Roman"/>
          <w:b/>
          <w:sz w:val="28"/>
        </w:rPr>
        <w:t>кандидатов в депутаты Архангельской городской Думы двадцать восьмого созыва, выдвинутых избирательным объединением</w:t>
      </w:r>
    </w:p>
    <w:p w14:paraId="209C692F" w14:textId="10B070ED" w:rsidR="00327AAB" w:rsidRDefault="00327AAB" w:rsidP="00327AAB">
      <w:pPr>
        <w:spacing w:after="0" w:line="240" w:lineRule="auto"/>
        <w:jc w:val="center"/>
        <w:rPr>
          <w:rFonts w:ascii="Times New Roman" w:hAnsi="Times New Roman"/>
          <w:b/>
          <w:sz w:val="28"/>
        </w:rPr>
      </w:pPr>
      <w:r>
        <w:rPr>
          <w:rFonts w:ascii="Times New Roman" w:hAnsi="Times New Roman"/>
          <w:b/>
          <w:sz w:val="28"/>
        </w:rPr>
        <w:t>«Архангельское местное отделение Всероссийской политической партии «ЕДИНАЯ РОССИЯ» по одномандатным избирательным округам</w:t>
      </w:r>
    </w:p>
    <w:p w14:paraId="4AF7E858" w14:textId="77777777" w:rsidR="00327AAB" w:rsidRDefault="00327AAB" w:rsidP="00327AAB">
      <w:pPr>
        <w:spacing w:after="0" w:line="240" w:lineRule="auto"/>
        <w:rPr>
          <w:rFonts w:ascii="Times New Roman" w:hAnsi="Times New Roman"/>
          <w:b/>
          <w:sz w:val="28"/>
        </w:rPr>
      </w:pPr>
    </w:p>
    <w:p w14:paraId="23994645" w14:textId="77777777" w:rsidR="00327AAB" w:rsidRDefault="00327AAB" w:rsidP="00327AAB">
      <w:pPr>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w:t>
      </w:r>
    </w:p>
    <w:p w14:paraId="4A2997C9" w14:textId="77777777" w:rsidR="00327AAB" w:rsidRDefault="00327AAB" w:rsidP="00327AAB">
      <w:pPr>
        <w:spacing w:after="120" w:line="240" w:lineRule="auto"/>
        <w:jc w:val="center"/>
        <w:rPr>
          <w:rFonts w:ascii="Times New Roman" w:hAnsi="Times New Roman"/>
          <w:b/>
          <w:sz w:val="28"/>
        </w:rPr>
      </w:pPr>
    </w:p>
    <w:p w14:paraId="75CA4D6A" w14:textId="6754698D" w:rsidR="00327AAB" w:rsidRDefault="00327AAB" w:rsidP="00327AAB">
      <w:pPr>
        <w:keepLines/>
        <w:spacing w:after="120" w:line="240" w:lineRule="auto"/>
        <w:ind w:firstLine="709"/>
        <w:jc w:val="both"/>
        <w:rPr>
          <w:rFonts w:ascii="Times New Roman" w:hAnsi="Times New Roman"/>
          <w:sz w:val="28"/>
        </w:rPr>
      </w:pPr>
      <w:r>
        <w:rPr>
          <w:rFonts w:ascii="Times New Roman" w:hAnsi="Times New Roman"/>
          <w:sz w:val="28"/>
        </w:rPr>
        <w:t>1. Братина Наталья Владимировна, дата рождения – 19 марта 1974 года, место рождения – гор. Архангельск, адрес места жительства – Архангельская область, город Архангельск.</w:t>
      </w:r>
    </w:p>
    <w:p w14:paraId="23720E97" w14:textId="77777777" w:rsidR="00327AAB" w:rsidRDefault="00327AAB" w:rsidP="00327AAB">
      <w:pPr>
        <w:keepLines/>
        <w:spacing w:after="120" w:line="240" w:lineRule="auto"/>
        <w:rPr>
          <w:rFonts w:ascii="Times New Roman" w:hAnsi="Times New Roman"/>
          <w:sz w:val="28"/>
        </w:rPr>
      </w:pPr>
    </w:p>
    <w:p w14:paraId="6D08D2DE" w14:textId="4C1A2E61"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ОДНОМАНДАТНЫЙ ИЗБИРАТЕЛЬНЫЙ ОКРУГ № 2</w:t>
      </w:r>
    </w:p>
    <w:p w14:paraId="068E7621" w14:textId="77777777" w:rsidR="00327AAB" w:rsidRDefault="00327AAB" w:rsidP="00327AAB">
      <w:pPr>
        <w:keepLines/>
        <w:spacing w:after="120" w:line="240" w:lineRule="auto"/>
        <w:jc w:val="center"/>
        <w:rPr>
          <w:rFonts w:ascii="Times New Roman" w:hAnsi="Times New Roman"/>
          <w:b/>
          <w:sz w:val="28"/>
        </w:rPr>
      </w:pPr>
    </w:p>
    <w:p w14:paraId="22567D9F" w14:textId="77777777" w:rsidR="00327AAB" w:rsidRDefault="00327AAB" w:rsidP="00327AAB">
      <w:pPr>
        <w:keepLines/>
        <w:spacing w:after="120" w:line="240" w:lineRule="auto"/>
        <w:ind w:firstLine="709"/>
        <w:jc w:val="both"/>
        <w:rPr>
          <w:rFonts w:ascii="Times New Roman" w:hAnsi="Times New Roman"/>
          <w:sz w:val="28"/>
        </w:rPr>
      </w:pPr>
      <w:r>
        <w:rPr>
          <w:rFonts w:ascii="Times New Roman" w:hAnsi="Times New Roman"/>
          <w:sz w:val="28"/>
        </w:rPr>
        <w:t xml:space="preserve">2. </w:t>
      </w:r>
      <w:proofErr w:type="spellStart"/>
      <w:r>
        <w:rPr>
          <w:rFonts w:ascii="Times New Roman" w:hAnsi="Times New Roman"/>
          <w:sz w:val="28"/>
        </w:rPr>
        <w:t>Хотеновский</w:t>
      </w:r>
      <w:proofErr w:type="spellEnd"/>
      <w:r>
        <w:rPr>
          <w:rFonts w:ascii="Times New Roman" w:hAnsi="Times New Roman"/>
          <w:sz w:val="28"/>
        </w:rPr>
        <w:t xml:space="preserve"> Владимир Сергеевич, дата рождения – 9 августа 1971 года, место рождения – гор. Архангельск, адрес места жительства – Архангельская область, город Архангельск.</w:t>
      </w:r>
    </w:p>
    <w:p w14:paraId="6B1E07FD" w14:textId="77777777" w:rsidR="00327AAB" w:rsidRDefault="00327AAB" w:rsidP="00327AAB">
      <w:pPr>
        <w:keepLines/>
        <w:spacing w:after="120" w:line="240" w:lineRule="auto"/>
        <w:jc w:val="both"/>
        <w:rPr>
          <w:rFonts w:ascii="Times New Roman" w:hAnsi="Times New Roman"/>
          <w:b/>
          <w:sz w:val="28"/>
        </w:rPr>
      </w:pPr>
    </w:p>
    <w:p w14:paraId="7A255CD5"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3</w:t>
      </w:r>
    </w:p>
    <w:p w14:paraId="06675530" w14:textId="77777777" w:rsidR="00327AAB" w:rsidRDefault="00327AAB" w:rsidP="00327AAB">
      <w:pPr>
        <w:keepLines/>
        <w:spacing w:after="120" w:line="240" w:lineRule="auto"/>
        <w:jc w:val="center"/>
        <w:rPr>
          <w:rFonts w:ascii="Times New Roman" w:hAnsi="Times New Roman"/>
          <w:b/>
          <w:sz w:val="28"/>
        </w:rPr>
      </w:pPr>
    </w:p>
    <w:p w14:paraId="453BC504"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3. Грачев Владислав Александрович, дата рождения – 8 февраля 1988 года, место рождения – гор. Архангельск, адрес места жительства – Архангельская область, город Северодвинск.</w:t>
      </w:r>
    </w:p>
    <w:p w14:paraId="2101F53C" w14:textId="77777777" w:rsidR="00327AAB" w:rsidRDefault="00327AAB" w:rsidP="00327AAB">
      <w:pPr>
        <w:keepLines/>
        <w:spacing w:after="120" w:line="240" w:lineRule="auto"/>
        <w:jc w:val="both"/>
        <w:rPr>
          <w:rFonts w:ascii="Times New Roman" w:hAnsi="Times New Roman"/>
          <w:b/>
          <w:sz w:val="28"/>
        </w:rPr>
      </w:pPr>
    </w:p>
    <w:p w14:paraId="6329BCE9"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4</w:t>
      </w:r>
    </w:p>
    <w:p w14:paraId="534126BD" w14:textId="77777777" w:rsidR="00327AAB" w:rsidRDefault="00327AAB" w:rsidP="00327AAB">
      <w:pPr>
        <w:keepLines/>
        <w:spacing w:after="120" w:line="240" w:lineRule="auto"/>
        <w:jc w:val="center"/>
        <w:rPr>
          <w:rFonts w:ascii="Times New Roman" w:hAnsi="Times New Roman"/>
          <w:b/>
          <w:sz w:val="28"/>
        </w:rPr>
      </w:pPr>
    </w:p>
    <w:p w14:paraId="0577F050"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4. Орлов Михаил Петрович, дата рождения – 2 сентября 1982 года, место рождения – г. Архангельск, адрес места жительства – Архангельская область, город Архангельск.</w:t>
      </w:r>
    </w:p>
    <w:p w14:paraId="654AE3C2" w14:textId="77777777" w:rsidR="00327AAB" w:rsidRDefault="00327AAB" w:rsidP="00327AAB">
      <w:pPr>
        <w:keepLines/>
        <w:spacing w:after="120" w:line="240" w:lineRule="auto"/>
        <w:jc w:val="both"/>
        <w:rPr>
          <w:rFonts w:ascii="Times New Roman" w:hAnsi="Times New Roman"/>
          <w:b/>
          <w:sz w:val="28"/>
        </w:rPr>
      </w:pPr>
    </w:p>
    <w:p w14:paraId="69A6780A" w14:textId="77777777" w:rsidR="00327AAB" w:rsidRDefault="00327AAB" w:rsidP="00327AAB">
      <w:pPr>
        <w:keepLines/>
        <w:spacing w:after="120" w:line="240" w:lineRule="auto"/>
        <w:jc w:val="both"/>
        <w:rPr>
          <w:rFonts w:ascii="Times New Roman" w:hAnsi="Times New Roman"/>
          <w:b/>
          <w:sz w:val="28"/>
        </w:rPr>
      </w:pPr>
    </w:p>
    <w:p w14:paraId="05107A3F"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lastRenderedPageBreak/>
        <w:t xml:space="preserve"> ОДНОМАНДАТНЫЙ ИЗБИРАТЕЛЬНЫЙ ОКРУГ № 5</w:t>
      </w:r>
    </w:p>
    <w:p w14:paraId="642E8486" w14:textId="77777777" w:rsidR="00327AAB" w:rsidRDefault="00327AAB" w:rsidP="00327AAB">
      <w:pPr>
        <w:keepLines/>
        <w:spacing w:after="120" w:line="240" w:lineRule="auto"/>
        <w:jc w:val="center"/>
        <w:rPr>
          <w:rFonts w:ascii="Times New Roman" w:hAnsi="Times New Roman"/>
          <w:b/>
          <w:sz w:val="28"/>
        </w:rPr>
      </w:pPr>
    </w:p>
    <w:p w14:paraId="679EE703"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5. Ямов Антон Юрьевич, дата рождения – 5 августа 1979 года, место рождения – гор. </w:t>
      </w:r>
      <w:proofErr w:type="spellStart"/>
      <w:r>
        <w:rPr>
          <w:rFonts w:ascii="Times New Roman" w:hAnsi="Times New Roman"/>
          <w:sz w:val="28"/>
        </w:rPr>
        <w:t>Новодвинск</w:t>
      </w:r>
      <w:proofErr w:type="spellEnd"/>
      <w:r>
        <w:rPr>
          <w:rFonts w:ascii="Times New Roman" w:hAnsi="Times New Roman"/>
          <w:sz w:val="28"/>
        </w:rPr>
        <w:t xml:space="preserve"> Архангельская обл., адрес места жительства – Архангельская область, город Архангельск.</w:t>
      </w:r>
    </w:p>
    <w:p w14:paraId="5611523A" w14:textId="77777777" w:rsidR="00327AAB" w:rsidRDefault="00327AAB" w:rsidP="00327AAB">
      <w:pPr>
        <w:keepLines/>
        <w:spacing w:after="120" w:line="240" w:lineRule="auto"/>
        <w:jc w:val="both"/>
        <w:rPr>
          <w:rFonts w:ascii="Times New Roman" w:hAnsi="Times New Roman"/>
          <w:b/>
          <w:sz w:val="28"/>
        </w:rPr>
      </w:pPr>
    </w:p>
    <w:p w14:paraId="718C69BD"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6</w:t>
      </w:r>
    </w:p>
    <w:p w14:paraId="32C15C5D" w14:textId="77777777" w:rsidR="00327AAB" w:rsidRDefault="00327AAB" w:rsidP="00327AAB">
      <w:pPr>
        <w:keepLines/>
        <w:spacing w:after="120" w:line="240" w:lineRule="auto"/>
        <w:jc w:val="center"/>
        <w:rPr>
          <w:rFonts w:ascii="Times New Roman" w:hAnsi="Times New Roman"/>
          <w:b/>
          <w:sz w:val="28"/>
        </w:rPr>
      </w:pPr>
    </w:p>
    <w:p w14:paraId="3F013A6C"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6. Чанчиков Сергей Андреевич, дата рождения – 16 февраля 1990 года, место рождения – гор. Архангельск, адрес места жительства – Архангельская область, город Архангельск.</w:t>
      </w:r>
    </w:p>
    <w:p w14:paraId="2D2B0485" w14:textId="77777777" w:rsidR="00327AAB" w:rsidRDefault="00327AAB" w:rsidP="00327AAB">
      <w:pPr>
        <w:keepLines/>
        <w:spacing w:after="120" w:line="240" w:lineRule="auto"/>
        <w:jc w:val="both"/>
        <w:rPr>
          <w:rFonts w:ascii="Times New Roman" w:hAnsi="Times New Roman"/>
          <w:b/>
          <w:sz w:val="28"/>
        </w:rPr>
      </w:pPr>
    </w:p>
    <w:p w14:paraId="66594080"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7</w:t>
      </w:r>
    </w:p>
    <w:p w14:paraId="090C54B5" w14:textId="77777777" w:rsidR="00327AAB" w:rsidRDefault="00327AAB" w:rsidP="00327AAB">
      <w:pPr>
        <w:keepLines/>
        <w:spacing w:after="120" w:line="240" w:lineRule="auto"/>
        <w:jc w:val="center"/>
        <w:rPr>
          <w:rFonts w:ascii="Times New Roman" w:hAnsi="Times New Roman"/>
          <w:b/>
          <w:sz w:val="28"/>
        </w:rPr>
      </w:pPr>
    </w:p>
    <w:p w14:paraId="391A4DF0"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7. Гурьев Александр Евгеньевич, дата рождения – 16 июня 1977 года, место рождения – г. Архангельск, адрес места жительства – Архангельская область, город Архангельск.</w:t>
      </w:r>
    </w:p>
    <w:p w14:paraId="412CD424" w14:textId="77777777" w:rsidR="00327AAB" w:rsidRDefault="00327AAB" w:rsidP="00327AAB">
      <w:pPr>
        <w:keepLines/>
        <w:spacing w:after="120" w:line="240" w:lineRule="auto"/>
        <w:jc w:val="both"/>
        <w:rPr>
          <w:rFonts w:ascii="Times New Roman" w:hAnsi="Times New Roman"/>
          <w:b/>
          <w:sz w:val="28"/>
        </w:rPr>
      </w:pPr>
    </w:p>
    <w:p w14:paraId="6FD34EC1"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8</w:t>
      </w:r>
    </w:p>
    <w:p w14:paraId="18812E9D" w14:textId="77777777" w:rsidR="00327AAB" w:rsidRDefault="00327AAB" w:rsidP="00327AAB">
      <w:pPr>
        <w:keepLines/>
        <w:spacing w:after="120" w:line="240" w:lineRule="auto"/>
        <w:jc w:val="center"/>
        <w:rPr>
          <w:rFonts w:ascii="Times New Roman" w:hAnsi="Times New Roman"/>
          <w:b/>
          <w:sz w:val="28"/>
        </w:rPr>
      </w:pPr>
    </w:p>
    <w:p w14:paraId="2EE5F11D"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8. </w:t>
      </w:r>
      <w:proofErr w:type="spellStart"/>
      <w:r>
        <w:rPr>
          <w:rFonts w:ascii="Times New Roman" w:hAnsi="Times New Roman"/>
          <w:sz w:val="28"/>
        </w:rPr>
        <w:t>Корюкина</w:t>
      </w:r>
      <w:proofErr w:type="spellEnd"/>
      <w:r>
        <w:rPr>
          <w:rFonts w:ascii="Times New Roman" w:hAnsi="Times New Roman"/>
          <w:sz w:val="28"/>
        </w:rPr>
        <w:t xml:space="preserve"> Ксения Сергеевна, дата рождения – 28 сентября 1984 года, место рождения – г. Архангельск, адрес места жительства – Архангельская область, город Архангельск.</w:t>
      </w:r>
    </w:p>
    <w:p w14:paraId="465FA23A" w14:textId="77777777" w:rsidR="00327AAB" w:rsidRDefault="00327AAB" w:rsidP="00327AAB">
      <w:pPr>
        <w:keepLines/>
        <w:spacing w:after="120" w:line="240" w:lineRule="auto"/>
        <w:jc w:val="both"/>
        <w:rPr>
          <w:rFonts w:ascii="Times New Roman" w:hAnsi="Times New Roman"/>
          <w:b/>
          <w:sz w:val="28"/>
        </w:rPr>
      </w:pPr>
    </w:p>
    <w:p w14:paraId="5DDF69DA"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9</w:t>
      </w:r>
    </w:p>
    <w:p w14:paraId="5EECC7C8" w14:textId="77777777" w:rsidR="00327AAB" w:rsidRDefault="00327AAB" w:rsidP="00327AAB">
      <w:pPr>
        <w:keepLines/>
        <w:spacing w:after="120" w:line="240" w:lineRule="auto"/>
        <w:jc w:val="center"/>
        <w:rPr>
          <w:rFonts w:ascii="Times New Roman" w:hAnsi="Times New Roman"/>
          <w:b/>
          <w:sz w:val="28"/>
        </w:rPr>
      </w:pPr>
    </w:p>
    <w:p w14:paraId="3CB91999"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9. Саблина Кристина Константиновна, дата рождения – 8 сентября 1984 года, место рождения – гор. Северодвинск Архангельской обл., адрес места жительства – Архангельская область, город Архангельск.</w:t>
      </w:r>
    </w:p>
    <w:p w14:paraId="2417E989" w14:textId="77777777" w:rsidR="00327AAB" w:rsidRDefault="00327AAB" w:rsidP="00327AAB">
      <w:pPr>
        <w:keepLines/>
        <w:spacing w:after="120" w:line="240" w:lineRule="auto"/>
        <w:jc w:val="both"/>
        <w:rPr>
          <w:rFonts w:ascii="Times New Roman" w:hAnsi="Times New Roman"/>
          <w:b/>
          <w:sz w:val="28"/>
        </w:rPr>
      </w:pPr>
    </w:p>
    <w:p w14:paraId="4466F646"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10</w:t>
      </w:r>
    </w:p>
    <w:p w14:paraId="3D02BC8A" w14:textId="77777777" w:rsidR="00327AAB" w:rsidRDefault="00327AAB" w:rsidP="00327AAB">
      <w:pPr>
        <w:keepLines/>
        <w:spacing w:after="120" w:line="240" w:lineRule="auto"/>
        <w:jc w:val="center"/>
        <w:rPr>
          <w:rFonts w:ascii="Times New Roman" w:hAnsi="Times New Roman"/>
          <w:b/>
          <w:sz w:val="28"/>
        </w:rPr>
      </w:pPr>
    </w:p>
    <w:p w14:paraId="2D07BD32"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10. Кузнецов Александр Сергеевич, дата рождения – 3 мая 1985 года, место рождения – гор. </w:t>
      </w:r>
      <w:proofErr w:type="spellStart"/>
      <w:r>
        <w:rPr>
          <w:rFonts w:ascii="Times New Roman" w:hAnsi="Times New Roman"/>
          <w:sz w:val="28"/>
        </w:rPr>
        <w:t>Новодвинск</w:t>
      </w:r>
      <w:proofErr w:type="spellEnd"/>
      <w:r>
        <w:rPr>
          <w:rFonts w:ascii="Times New Roman" w:hAnsi="Times New Roman"/>
          <w:sz w:val="28"/>
        </w:rPr>
        <w:t xml:space="preserve"> Архангельской обл., адрес места жительства – Архангельская область, город Архангельск.</w:t>
      </w:r>
    </w:p>
    <w:p w14:paraId="1CF1F072" w14:textId="77777777" w:rsidR="00327AAB" w:rsidRDefault="00327AAB" w:rsidP="00327AAB">
      <w:pPr>
        <w:keepLines/>
        <w:spacing w:after="120" w:line="240" w:lineRule="auto"/>
        <w:jc w:val="both"/>
        <w:rPr>
          <w:rFonts w:ascii="Times New Roman" w:hAnsi="Times New Roman"/>
          <w:b/>
          <w:sz w:val="28"/>
        </w:rPr>
      </w:pPr>
    </w:p>
    <w:p w14:paraId="08A2119F"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lastRenderedPageBreak/>
        <w:t xml:space="preserve"> ОДНОМАНДАТНЫЙ ИЗБИРАТЕЛЬНЫЙ ОКРУГ № 11</w:t>
      </w:r>
    </w:p>
    <w:p w14:paraId="4C8AA9D2" w14:textId="77777777" w:rsidR="00327AAB" w:rsidRDefault="00327AAB" w:rsidP="00327AAB">
      <w:pPr>
        <w:keepLines/>
        <w:spacing w:after="120" w:line="240" w:lineRule="auto"/>
        <w:jc w:val="center"/>
        <w:rPr>
          <w:rFonts w:ascii="Times New Roman" w:hAnsi="Times New Roman"/>
          <w:b/>
          <w:sz w:val="28"/>
        </w:rPr>
      </w:pPr>
    </w:p>
    <w:p w14:paraId="7EA1CBCE"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11. </w:t>
      </w:r>
      <w:proofErr w:type="spellStart"/>
      <w:r>
        <w:rPr>
          <w:rFonts w:ascii="Times New Roman" w:hAnsi="Times New Roman"/>
          <w:sz w:val="28"/>
        </w:rPr>
        <w:t>Хохулин</w:t>
      </w:r>
      <w:proofErr w:type="spellEnd"/>
      <w:r>
        <w:rPr>
          <w:rFonts w:ascii="Times New Roman" w:hAnsi="Times New Roman"/>
          <w:sz w:val="28"/>
        </w:rPr>
        <w:t xml:space="preserve"> Максим Сергеевич, дата рождения – 5 января 1981 года, место рождения – г. Архангельск, адрес места жительства – Архангельская область, город Архангельск.</w:t>
      </w:r>
    </w:p>
    <w:p w14:paraId="20149AF8" w14:textId="77777777" w:rsidR="00327AAB" w:rsidRDefault="00327AAB" w:rsidP="00327AAB">
      <w:pPr>
        <w:keepLines/>
        <w:spacing w:after="120" w:line="240" w:lineRule="auto"/>
        <w:jc w:val="both"/>
        <w:rPr>
          <w:rFonts w:ascii="Times New Roman" w:hAnsi="Times New Roman"/>
          <w:b/>
          <w:sz w:val="28"/>
        </w:rPr>
      </w:pPr>
    </w:p>
    <w:p w14:paraId="5189DC9B"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12</w:t>
      </w:r>
    </w:p>
    <w:p w14:paraId="30E10F36" w14:textId="77777777" w:rsidR="00327AAB" w:rsidRDefault="00327AAB" w:rsidP="00327AAB">
      <w:pPr>
        <w:keepLines/>
        <w:spacing w:after="120" w:line="240" w:lineRule="auto"/>
        <w:jc w:val="center"/>
        <w:rPr>
          <w:rFonts w:ascii="Times New Roman" w:hAnsi="Times New Roman"/>
          <w:b/>
          <w:sz w:val="28"/>
        </w:rPr>
      </w:pPr>
    </w:p>
    <w:p w14:paraId="4511497B"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12. </w:t>
      </w:r>
      <w:proofErr w:type="spellStart"/>
      <w:r>
        <w:rPr>
          <w:rFonts w:ascii="Times New Roman" w:hAnsi="Times New Roman"/>
          <w:sz w:val="28"/>
        </w:rPr>
        <w:t>Пороховник</w:t>
      </w:r>
      <w:proofErr w:type="spellEnd"/>
      <w:r>
        <w:rPr>
          <w:rFonts w:ascii="Times New Roman" w:hAnsi="Times New Roman"/>
          <w:sz w:val="28"/>
        </w:rPr>
        <w:t xml:space="preserve"> Аркадий Борисович, дата рождения – 2 октября 1966 года, место рождения – г. Архангельск, адрес места жительства – Архангельская область, город Архангельск.</w:t>
      </w:r>
    </w:p>
    <w:p w14:paraId="433CDCBC" w14:textId="77777777" w:rsidR="00327AAB" w:rsidRDefault="00327AAB" w:rsidP="00327AAB">
      <w:pPr>
        <w:keepLines/>
        <w:spacing w:after="120" w:line="240" w:lineRule="auto"/>
        <w:jc w:val="both"/>
        <w:rPr>
          <w:rFonts w:ascii="Times New Roman" w:hAnsi="Times New Roman"/>
          <w:b/>
          <w:sz w:val="28"/>
        </w:rPr>
      </w:pPr>
    </w:p>
    <w:p w14:paraId="10ECE51A"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13</w:t>
      </w:r>
    </w:p>
    <w:p w14:paraId="6B1DD0E3" w14:textId="77777777" w:rsidR="00327AAB" w:rsidRDefault="00327AAB" w:rsidP="00327AAB">
      <w:pPr>
        <w:keepLines/>
        <w:spacing w:after="120" w:line="240" w:lineRule="auto"/>
        <w:jc w:val="center"/>
        <w:rPr>
          <w:rFonts w:ascii="Times New Roman" w:hAnsi="Times New Roman"/>
          <w:b/>
          <w:sz w:val="28"/>
        </w:rPr>
      </w:pPr>
    </w:p>
    <w:p w14:paraId="71E38860"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13. Воронцов Иван Александрович, дата рождения – 23 февраля 1981 года, место рождения – город Архангельск, адрес места жительства – Архангельская область, город Архангельск.</w:t>
      </w:r>
    </w:p>
    <w:p w14:paraId="40F3CB14" w14:textId="77777777" w:rsidR="00327AAB" w:rsidRDefault="00327AAB" w:rsidP="00327AAB">
      <w:pPr>
        <w:keepLines/>
        <w:spacing w:after="120" w:line="240" w:lineRule="auto"/>
        <w:jc w:val="both"/>
        <w:rPr>
          <w:rFonts w:ascii="Times New Roman" w:hAnsi="Times New Roman"/>
          <w:b/>
          <w:sz w:val="28"/>
        </w:rPr>
      </w:pPr>
    </w:p>
    <w:p w14:paraId="63C29003"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14</w:t>
      </w:r>
    </w:p>
    <w:p w14:paraId="3A1BA373" w14:textId="77777777" w:rsidR="00327AAB" w:rsidRDefault="00327AAB" w:rsidP="00327AAB">
      <w:pPr>
        <w:keepLines/>
        <w:spacing w:after="120" w:line="240" w:lineRule="auto"/>
        <w:jc w:val="center"/>
        <w:rPr>
          <w:rFonts w:ascii="Times New Roman" w:hAnsi="Times New Roman"/>
          <w:b/>
          <w:sz w:val="28"/>
        </w:rPr>
      </w:pPr>
    </w:p>
    <w:p w14:paraId="515A3CE1" w14:textId="77777777"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14. Бельков Алексей Васильевич, дата рождения – 17 сентября 1979 года, место рождения – с. Лешуконское Лешуконского района Архангельской области, адрес места жительства – Архангельская область, город Архангельск.</w:t>
      </w:r>
    </w:p>
    <w:p w14:paraId="0DDE763B" w14:textId="77777777" w:rsidR="00327AAB" w:rsidRDefault="00327AAB" w:rsidP="00327AAB">
      <w:pPr>
        <w:keepLines/>
        <w:spacing w:after="120" w:line="240" w:lineRule="auto"/>
        <w:jc w:val="both"/>
        <w:rPr>
          <w:rFonts w:ascii="Times New Roman" w:hAnsi="Times New Roman"/>
          <w:b/>
          <w:sz w:val="28"/>
        </w:rPr>
      </w:pPr>
    </w:p>
    <w:p w14:paraId="2A6A7DE4" w14:textId="77777777" w:rsidR="00327AAB" w:rsidRDefault="00327AAB" w:rsidP="00327AAB">
      <w:pPr>
        <w:keepLines/>
        <w:spacing w:after="120" w:line="240" w:lineRule="auto"/>
        <w:jc w:val="center"/>
        <w:rPr>
          <w:rFonts w:ascii="Times New Roman" w:hAnsi="Times New Roman"/>
          <w:b/>
          <w:sz w:val="28"/>
        </w:rPr>
      </w:pPr>
      <w:r>
        <w:rPr>
          <w:rFonts w:ascii="Times New Roman" w:hAnsi="Times New Roman"/>
          <w:b/>
          <w:sz w:val="28"/>
        </w:rPr>
        <w:t xml:space="preserve"> ОДНОМАНДАТНЫЙ ИЗБИРАТЕЛЬНЫЙ ОКРУГ № 15</w:t>
      </w:r>
    </w:p>
    <w:p w14:paraId="526C601B" w14:textId="77777777" w:rsidR="00327AAB" w:rsidRDefault="00327AAB" w:rsidP="00327AAB">
      <w:pPr>
        <w:keepLines/>
        <w:spacing w:after="120" w:line="240" w:lineRule="auto"/>
        <w:jc w:val="center"/>
        <w:rPr>
          <w:rFonts w:ascii="Times New Roman" w:hAnsi="Times New Roman"/>
          <w:b/>
          <w:sz w:val="28"/>
        </w:rPr>
      </w:pPr>
    </w:p>
    <w:p w14:paraId="22AFC234" w14:textId="11253018" w:rsidR="00327AAB" w:rsidRDefault="00327AAB" w:rsidP="00327AAB">
      <w:pPr>
        <w:keepLines/>
        <w:spacing w:after="120" w:line="240" w:lineRule="auto"/>
        <w:ind w:firstLine="710"/>
        <w:jc w:val="both"/>
        <w:rPr>
          <w:rFonts w:ascii="Times New Roman" w:hAnsi="Times New Roman"/>
          <w:sz w:val="28"/>
        </w:rPr>
      </w:pPr>
      <w:r>
        <w:rPr>
          <w:rFonts w:ascii="Times New Roman" w:hAnsi="Times New Roman"/>
          <w:sz w:val="28"/>
        </w:rPr>
        <w:t xml:space="preserve">15. </w:t>
      </w:r>
      <w:proofErr w:type="spellStart"/>
      <w:r>
        <w:rPr>
          <w:rFonts w:ascii="Times New Roman" w:hAnsi="Times New Roman"/>
          <w:sz w:val="28"/>
        </w:rPr>
        <w:t>Сметанин</w:t>
      </w:r>
      <w:proofErr w:type="spellEnd"/>
      <w:r>
        <w:rPr>
          <w:rFonts w:ascii="Times New Roman" w:hAnsi="Times New Roman"/>
          <w:sz w:val="28"/>
        </w:rPr>
        <w:t xml:space="preserve"> Сергей Николаевич, дата рождения – 10 мая 1981 года, место рождения – д. </w:t>
      </w:r>
      <w:proofErr w:type="spellStart"/>
      <w:r>
        <w:rPr>
          <w:rFonts w:ascii="Times New Roman" w:hAnsi="Times New Roman"/>
          <w:sz w:val="28"/>
        </w:rPr>
        <w:t>Пиринемь</w:t>
      </w:r>
      <w:proofErr w:type="spellEnd"/>
      <w:r>
        <w:rPr>
          <w:rFonts w:ascii="Times New Roman" w:hAnsi="Times New Roman"/>
          <w:sz w:val="28"/>
        </w:rPr>
        <w:t xml:space="preserve"> </w:t>
      </w:r>
      <w:proofErr w:type="spellStart"/>
      <w:r>
        <w:rPr>
          <w:rFonts w:ascii="Times New Roman" w:hAnsi="Times New Roman"/>
          <w:sz w:val="28"/>
        </w:rPr>
        <w:t>Пинежского</w:t>
      </w:r>
      <w:proofErr w:type="spellEnd"/>
      <w:r>
        <w:rPr>
          <w:rFonts w:ascii="Times New Roman" w:hAnsi="Times New Roman"/>
          <w:sz w:val="28"/>
        </w:rPr>
        <w:t xml:space="preserve"> р</w:t>
      </w:r>
      <w:r w:rsidR="00CE7161">
        <w:rPr>
          <w:rFonts w:ascii="Times New Roman" w:hAnsi="Times New Roman"/>
          <w:sz w:val="28"/>
        </w:rPr>
        <w:t>-</w:t>
      </w:r>
      <w:r>
        <w:rPr>
          <w:rFonts w:ascii="Times New Roman" w:hAnsi="Times New Roman"/>
          <w:sz w:val="28"/>
        </w:rPr>
        <w:t>на Архангельской обл., адрес места жительства – Архангельская область, город Архангельск.</w:t>
      </w:r>
    </w:p>
    <w:p w14:paraId="4BBA08ED" w14:textId="77777777" w:rsidR="00327AAB" w:rsidRDefault="00327AAB" w:rsidP="00327AAB">
      <w:pPr>
        <w:keepLines/>
        <w:spacing w:after="120" w:line="240" w:lineRule="auto"/>
        <w:ind w:firstLine="710"/>
        <w:jc w:val="both"/>
        <w:rPr>
          <w:rFonts w:ascii="Times New Roman" w:hAnsi="Times New Roman"/>
          <w:sz w:val="28"/>
        </w:rPr>
      </w:pPr>
    </w:p>
    <w:p w14:paraId="01F16C75" w14:textId="77777777" w:rsidR="00327AAB" w:rsidRDefault="00327AAB" w:rsidP="00327AAB">
      <w:pPr>
        <w:spacing w:after="120" w:line="240" w:lineRule="auto"/>
        <w:rPr>
          <w:rFonts w:ascii="Times New Roman" w:hAnsi="Times New Roman"/>
          <w:b/>
          <w:sz w:val="28"/>
        </w:rPr>
      </w:pPr>
    </w:p>
    <w:sectPr w:rsidR="00327AAB" w:rsidSect="00EB2C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3CB"/>
    <w:rsid w:val="00040EE1"/>
    <w:rsid w:val="001C7B71"/>
    <w:rsid w:val="001D3313"/>
    <w:rsid w:val="002073F1"/>
    <w:rsid w:val="00273F56"/>
    <w:rsid w:val="00285638"/>
    <w:rsid w:val="002B7FE4"/>
    <w:rsid w:val="00327AAB"/>
    <w:rsid w:val="00465B1B"/>
    <w:rsid w:val="004C43AD"/>
    <w:rsid w:val="004E42A6"/>
    <w:rsid w:val="00555898"/>
    <w:rsid w:val="005C0B2A"/>
    <w:rsid w:val="00674F64"/>
    <w:rsid w:val="007F13CB"/>
    <w:rsid w:val="00846665"/>
    <w:rsid w:val="008C2193"/>
    <w:rsid w:val="009304B8"/>
    <w:rsid w:val="00935677"/>
    <w:rsid w:val="009D663C"/>
    <w:rsid w:val="00A90619"/>
    <w:rsid w:val="00A90733"/>
    <w:rsid w:val="00B86ED1"/>
    <w:rsid w:val="00BC54B5"/>
    <w:rsid w:val="00C10AE0"/>
    <w:rsid w:val="00C656DD"/>
    <w:rsid w:val="00CC33BA"/>
    <w:rsid w:val="00CE7161"/>
    <w:rsid w:val="00D52311"/>
    <w:rsid w:val="00D7356F"/>
    <w:rsid w:val="00DF2B13"/>
    <w:rsid w:val="00DF4436"/>
    <w:rsid w:val="00E02869"/>
    <w:rsid w:val="00E47746"/>
    <w:rsid w:val="00EA6229"/>
    <w:rsid w:val="00EA6763"/>
    <w:rsid w:val="00EB2CFF"/>
    <w:rsid w:val="00ED1F4C"/>
    <w:rsid w:val="00FE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C656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56DD"/>
    <w:rPr>
      <w:rFonts w:ascii="Tahoma" w:eastAsia="Calibri" w:hAnsi="Tahoma" w:cs="Tahoma"/>
      <w:sz w:val="16"/>
      <w:szCs w:val="16"/>
    </w:rPr>
  </w:style>
  <w:style w:type="paragraph" w:styleId="a7">
    <w:name w:val="List Paragraph"/>
    <w:basedOn w:val="a"/>
    <w:uiPriority w:val="34"/>
    <w:qFormat/>
    <w:rsid w:val="00327A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3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13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7F13CB"/>
    <w:rPr>
      <w:b/>
      <w:bCs/>
    </w:rPr>
  </w:style>
  <w:style w:type="paragraph" w:styleId="a5">
    <w:name w:val="Balloon Text"/>
    <w:basedOn w:val="a"/>
    <w:link w:val="a6"/>
    <w:uiPriority w:val="99"/>
    <w:semiHidden/>
    <w:unhideWhenUsed/>
    <w:rsid w:val="00C656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56DD"/>
    <w:rPr>
      <w:rFonts w:ascii="Tahoma" w:eastAsia="Calibri" w:hAnsi="Tahoma" w:cs="Tahoma"/>
      <w:sz w:val="16"/>
      <w:szCs w:val="16"/>
    </w:rPr>
  </w:style>
  <w:style w:type="paragraph" w:styleId="a7">
    <w:name w:val="List Paragraph"/>
    <w:basedOn w:val="a"/>
    <w:uiPriority w:val="34"/>
    <w:qFormat/>
    <w:rsid w:val="00327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8417">
      <w:bodyDiv w:val="1"/>
      <w:marLeft w:val="0"/>
      <w:marRight w:val="0"/>
      <w:marTop w:val="0"/>
      <w:marBottom w:val="0"/>
      <w:divBdr>
        <w:top w:val="none" w:sz="0" w:space="0" w:color="auto"/>
        <w:left w:val="none" w:sz="0" w:space="0" w:color="auto"/>
        <w:bottom w:val="none" w:sz="0" w:space="0" w:color="auto"/>
        <w:right w:val="none" w:sz="0" w:space="0" w:color="auto"/>
      </w:divBdr>
    </w:div>
    <w:div w:id="146423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1E9B-0D39-48E7-BB93-C0126853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1790</Words>
  <Characters>10207</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cp:lastPrinted>2023-07-10T18:46:00Z</cp:lastPrinted>
  <dcterms:created xsi:type="dcterms:W3CDTF">2023-07-13T05:56:00Z</dcterms:created>
  <dcterms:modified xsi:type="dcterms:W3CDTF">2023-07-13T05:56:00Z</dcterms:modified>
</cp:coreProperties>
</file>